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7D4D" w14:textId="77777777" w:rsidR="00034CEE" w:rsidRDefault="00034CEE" w:rsidP="00D0590C">
      <w:pPr>
        <w:pStyle w:val="Heading2"/>
        <w:rPr>
          <w:rFonts w:eastAsiaTheme="majorEastAsia" w:cstheme="majorBidi"/>
          <w:color w:val="2F5496" w:themeColor="accent1" w:themeShade="BF"/>
          <w:sz w:val="40"/>
          <w:szCs w:val="40"/>
          <w:bdr w:val="none" w:sz="0" w:space="0" w:color="auto" w:frame="1"/>
        </w:rPr>
      </w:pPr>
      <w:r w:rsidRPr="00034CEE">
        <w:rPr>
          <w:rFonts w:eastAsiaTheme="majorEastAsia" w:cstheme="majorBidi"/>
          <w:color w:val="2F5496" w:themeColor="accent1" w:themeShade="BF"/>
          <w:sz w:val="40"/>
          <w:szCs w:val="40"/>
          <w:bdr w:val="none" w:sz="0" w:space="0" w:color="auto" w:frame="1"/>
        </w:rPr>
        <w:t>Vaccinations – Request for Medical Deadline Extension or Reasonable Accommodation due to a Disability</w:t>
      </w:r>
      <w:r w:rsidRPr="00034CEE">
        <w:rPr>
          <w:rFonts w:eastAsiaTheme="majorEastAsia" w:cstheme="majorBidi"/>
          <w:color w:val="2F5496" w:themeColor="accent1" w:themeShade="BF"/>
          <w:sz w:val="40"/>
          <w:szCs w:val="40"/>
          <w:bdr w:val="none" w:sz="0" w:space="0" w:color="auto" w:frame="1"/>
        </w:rPr>
        <w:t xml:space="preserve"> </w:t>
      </w:r>
    </w:p>
    <w:p w14:paraId="4E986A27" w14:textId="77777777" w:rsidR="00BA2F75" w:rsidRDefault="00BA2F75" w:rsidP="00BA2F75">
      <w:r>
        <w:t xml:space="preserve">On September 9, 2021 </w:t>
      </w:r>
      <w:r w:rsidRPr="0038097A">
        <w:t xml:space="preserve">President Biden </w:t>
      </w:r>
      <w:r>
        <w:t xml:space="preserve">issued </w:t>
      </w:r>
      <w:hyperlink r:id="rId8" w:history="1">
        <w:r>
          <w:rPr>
            <w:rStyle w:val="Hyperlink"/>
          </w:rPr>
          <w:t>Executive Order 14043</w:t>
        </w:r>
      </w:hyperlink>
      <w:r>
        <w:t xml:space="preserve"> </w:t>
      </w:r>
      <w:r w:rsidRPr="0038097A">
        <w:t xml:space="preserve">mandating federal employees be </w:t>
      </w:r>
      <w:r w:rsidRPr="00C624AE">
        <w:t xml:space="preserve">fully </w:t>
      </w:r>
      <w:r w:rsidRPr="0038097A">
        <w:t>vaccinated</w:t>
      </w:r>
      <w:r>
        <w:t xml:space="preserve"> against COVID-19,</w:t>
      </w:r>
      <w:r w:rsidRPr="00070010">
        <w:t xml:space="preserve"> except in limited circumstances where an employee is legally entitled to a reasonable accommodation</w:t>
      </w:r>
      <w:r>
        <w:t>,</w:t>
      </w:r>
      <w:r w:rsidRPr="0038097A">
        <w:t xml:space="preserve"> by </w:t>
      </w:r>
      <w:r w:rsidRPr="00C6376E">
        <w:rPr>
          <w:b/>
        </w:rPr>
        <w:t>Monday,</w:t>
      </w:r>
      <w:r>
        <w:t xml:space="preserve"> </w:t>
      </w:r>
      <w:r w:rsidRPr="00126705">
        <w:rPr>
          <w:b/>
        </w:rPr>
        <w:t>November 22, 2021</w:t>
      </w:r>
      <w:r w:rsidRPr="0038097A">
        <w:t>.</w:t>
      </w:r>
      <w:r>
        <w:t xml:space="preserve"> </w:t>
      </w:r>
    </w:p>
    <w:p w14:paraId="49576C62" w14:textId="77777777" w:rsidR="003A632D" w:rsidRDefault="003A632D" w:rsidP="003A632D">
      <w:pPr>
        <w:pStyle w:val="Heading2"/>
      </w:pPr>
      <w:r>
        <w:t>Medical Deadline Extension or Disability Exception Request</w:t>
      </w:r>
    </w:p>
    <w:p w14:paraId="39E5D9BF" w14:textId="77777777" w:rsidR="003A632D" w:rsidRDefault="003A632D" w:rsidP="00BA2F75">
      <w:r>
        <w:t xml:space="preserve">As shared by the </w:t>
      </w:r>
      <w:hyperlink r:id="rId9" w:history="1">
        <w:r w:rsidRPr="002121CC">
          <w:rPr>
            <w:rStyle w:val="Hyperlink"/>
          </w:rPr>
          <w:t>Department</w:t>
        </w:r>
      </w:hyperlink>
      <w:r>
        <w:t xml:space="preserve"> earlier today, employees can use </w:t>
      </w:r>
      <w:hyperlink r:id="rId10" w:history="1">
        <w:r w:rsidRPr="00872AD3">
          <w:rPr>
            <w:rStyle w:val="Hyperlink"/>
          </w:rPr>
          <w:t>DI-6509, DOI Employee Intake Form</w:t>
        </w:r>
      </w:hyperlink>
      <w:r w:rsidRPr="00872AD3">
        <w:t> (Medical Deadline Extensions or Reasonable Accommodations for Disability)</w:t>
      </w:r>
      <w:r>
        <w:t xml:space="preserve">, to request  </w:t>
      </w:r>
      <w:r w:rsidRPr="00DB3AEC">
        <w:t>either</w:t>
      </w:r>
      <w:r>
        <w:t xml:space="preserve"> a: </w:t>
      </w:r>
      <w:r w:rsidRPr="00DB3AEC">
        <w:t xml:space="preserve"> </w:t>
      </w:r>
    </w:p>
    <w:p w14:paraId="41DF4EAD" w14:textId="77777777" w:rsidR="003A632D" w:rsidRDefault="003A632D" w:rsidP="00BA2F75">
      <w:pPr>
        <w:pStyle w:val="ListParagraph"/>
        <w:numPr>
          <w:ilvl w:val="0"/>
          <w:numId w:val="33"/>
        </w:numPr>
      </w:pPr>
      <w:r w:rsidRPr="00BA2F75">
        <w:rPr>
          <w:b/>
          <w:bCs/>
        </w:rPr>
        <w:t xml:space="preserve">Medical Deadline Extension – </w:t>
      </w:r>
      <w:r w:rsidRPr="00C1143D">
        <w:t>when</w:t>
      </w:r>
      <w:r w:rsidRPr="00BA2F75">
        <w:rPr>
          <w:b/>
          <w:bCs/>
        </w:rPr>
        <w:t xml:space="preserve"> </w:t>
      </w:r>
      <w:r>
        <w:t xml:space="preserve">an </w:t>
      </w:r>
      <w:r w:rsidRPr="00F94F67">
        <w:t xml:space="preserve">employee </w:t>
      </w:r>
      <w:r>
        <w:t xml:space="preserve">does not seek an exception </w:t>
      </w:r>
      <w:r w:rsidRPr="181FC3E5">
        <w:t>from</w:t>
      </w:r>
      <w:r>
        <w:t xml:space="preserve"> the requirement to become fully vaccinated against COVID-19 but needs an extension</w:t>
      </w:r>
      <w:r w:rsidRPr="00CE4387">
        <w:t xml:space="preserve"> because a medical reason prevents the employee from safely or effectively meeting the November 22, 2021 deadline</w:t>
      </w:r>
      <w:r>
        <w:t>.</w:t>
      </w:r>
    </w:p>
    <w:p w14:paraId="6DC0D8B1" w14:textId="021136D8" w:rsidR="0028049B" w:rsidRPr="0028049B" w:rsidRDefault="003A632D" w:rsidP="003A632D">
      <w:pPr>
        <w:pStyle w:val="ListParagraph"/>
        <w:numPr>
          <w:ilvl w:val="0"/>
          <w:numId w:val="33"/>
        </w:numPr>
        <w:rPr>
          <w:b/>
          <w:bCs/>
        </w:rPr>
      </w:pPr>
      <w:r w:rsidRPr="00BA2F75">
        <w:rPr>
          <w:b/>
          <w:bCs/>
        </w:rPr>
        <w:t xml:space="preserve">Reasonable Accommodation – </w:t>
      </w:r>
      <w:r w:rsidRPr="00C1143D">
        <w:t>when</w:t>
      </w:r>
      <w:r w:rsidRPr="00BA2F75">
        <w:rPr>
          <w:b/>
          <w:bCs/>
        </w:rPr>
        <w:t xml:space="preserve"> </w:t>
      </w:r>
      <w:r w:rsidRPr="00943A1F">
        <w:t xml:space="preserve">a qualified employee </w:t>
      </w:r>
      <w:r>
        <w:t xml:space="preserve">with a disability </w:t>
      </w:r>
      <w:r w:rsidRPr="00943A1F">
        <w:t xml:space="preserve">requests </w:t>
      </w:r>
      <w:r>
        <w:t>a reasonable accommodation.</w:t>
      </w:r>
      <w:r w:rsidRPr="00BA2F75">
        <w:rPr>
          <w:b/>
          <w:bCs/>
        </w:rPr>
        <w:t xml:space="preserve"> </w:t>
      </w:r>
    </w:p>
    <w:p w14:paraId="08CE9D5F" w14:textId="6971A00F" w:rsidR="0028049B" w:rsidRDefault="003A632D" w:rsidP="0028049B">
      <w:r>
        <w:t xml:space="preserve">Employees may complete form DI-6509 and submit it to their supervisor. </w:t>
      </w:r>
    </w:p>
    <w:p w14:paraId="3C3BC211" w14:textId="77777777" w:rsidR="0028049B" w:rsidRDefault="0028049B" w:rsidP="0028049B">
      <w:pPr>
        <w:pStyle w:val="Heading2"/>
      </w:pPr>
      <w:r>
        <w:t xml:space="preserve">Reminder - Religious Exception Requests </w:t>
      </w:r>
    </w:p>
    <w:p w14:paraId="47164401" w14:textId="5B90C8A3" w:rsidR="0028049B" w:rsidRDefault="0028049B" w:rsidP="0028049B">
      <w:r w:rsidRPr="007532B6">
        <w:t xml:space="preserve">As shared in an </w:t>
      </w:r>
      <w:hyperlink r:id="rId11" w:history="1">
        <w:r w:rsidRPr="00E2174E">
          <w:rPr>
            <w:rStyle w:val="Hyperlink"/>
          </w:rPr>
          <w:t>all employee email</w:t>
        </w:r>
      </w:hyperlink>
      <w:r w:rsidRPr="00E2174E">
        <w:t xml:space="preserve"> on October 1</w:t>
      </w:r>
      <w:r w:rsidRPr="007532B6">
        <w:t>8, 2021</w:t>
      </w:r>
      <w:r>
        <w:t>,</w:t>
      </w:r>
      <w:r w:rsidRPr="007532B6">
        <w:t xml:space="preserve"> employees seeking a religious exception request (a reasonable accommodation due to a conflict with a sincerely held religious belief, observance, or practice) may complete the </w:t>
      </w:r>
      <w:hyperlink r:id="rId12" w:history="1">
        <w:r w:rsidRPr="00987746">
          <w:rPr>
            <w:rStyle w:val="Hyperlink"/>
          </w:rPr>
          <w:t>DI-6508</w:t>
        </w:r>
      </w:hyperlink>
      <w:r w:rsidRPr="007532B6">
        <w:t>, “DOI Employee Intake Form (Request for Reasonable Accommodation Related to Executive Order No. 14043 for Sincerely Held Religious Beliefs, Observances, or Practices)” and submit it to your supervisor.</w:t>
      </w:r>
    </w:p>
    <w:p w14:paraId="12015C6C" w14:textId="1A45F4D7" w:rsidR="00E27755" w:rsidRPr="00F30DA3" w:rsidRDefault="00E27755" w:rsidP="003A632D">
      <w:pPr>
        <w:pStyle w:val="Heading2"/>
      </w:pPr>
      <w:r w:rsidRPr="00320AAD">
        <w:t>Notes</w:t>
      </w:r>
      <w:r w:rsidRPr="00F30DA3">
        <w:t>:</w:t>
      </w:r>
    </w:p>
    <w:p w14:paraId="5943518E" w14:textId="77777777" w:rsidR="00E27755" w:rsidRPr="00320AAD" w:rsidRDefault="00E27755" w:rsidP="00320AAD">
      <w:pPr>
        <w:pStyle w:val="ListParagraph"/>
        <w:numPr>
          <w:ilvl w:val="0"/>
          <w:numId w:val="28"/>
        </w:numPr>
      </w:pPr>
      <w:r>
        <w:t>E</w:t>
      </w:r>
      <w:r w:rsidRPr="00320AAD">
        <w:t>mployees seeking accommodation should submit requests no later than October 22, 2021. This will allow time for IBC</w:t>
      </w:r>
      <w:r w:rsidRPr="00320AAD" w:rsidDel="0088671F">
        <w:t xml:space="preserve"> </w:t>
      </w:r>
      <w:r w:rsidRPr="00320AAD">
        <w:t>to fully understand the effect of accommodation requests on our operations and ensure timely review of these requests. IBC will still review requests submitted after this date.</w:t>
      </w:r>
    </w:p>
    <w:p w14:paraId="069CA8E1" w14:textId="5EE61695" w:rsidR="00E27755" w:rsidRPr="00320AAD" w:rsidRDefault="00E27755" w:rsidP="00320AAD">
      <w:pPr>
        <w:pStyle w:val="ListParagraph"/>
        <w:numPr>
          <w:ilvl w:val="0"/>
          <w:numId w:val="28"/>
        </w:numPr>
      </w:pPr>
      <w:r w:rsidRPr="00320AAD">
        <w:t xml:space="preserve">IBC will coordinate the review of all requests with the employee </w:t>
      </w:r>
      <w:hyperlink r:id="rId13" w:history="1">
        <w:r w:rsidRPr="00320AAD">
          <w:rPr>
            <w:rStyle w:val="Hyperlink"/>
          </w:rPr>
          <w:t>servicing HR (Employee and Labor Relations) specialist</w:t>
        </w:r>
      </w:hyperlink>
      <w:r w:rsidRPr="00320AAD">
        <w:t xml:space="preserve"> and the Department’s Employment and Labor Law Unit in the Office of the Solicitor.</w:t>
      </w:r>
    </w:p>
    <w:p w14:paraId="43076F9E" w14:textId="77777777" w:rsidR="00E27755" w:rsidRPr="00320AAD" w:rsidRDefault="00E27755" w:rsidP="00320AAD">
      <w:pPr>
        <w:pStyle w:val="ListParagraph"/>
        <w:numPr>
          <w:ilvl w:val="0"/>
          <w:numId w:val="28"/>
        </w:numPr>
      </w:pPr>
      <w:r w:rsidRPr="00320AAD">
        <w:t>While use of the form above for religious exceptions and the forthcoming form for disability (medical) requests are optional, we encourage employees to use them to ensure that your request contains the relevant information needed to assess whether a reasonable accommodation can be provided. Using the forms will reduce the likelihood of having to provide subsequent information.</w:t>
      </w:r>
    </w:p>
    <w:p w14:paraId="0F51DCDD" w14:textId="43B3D7EB" w:rsidR="00E27755" w:rsidRPr="00320AAD" w:rsidRDefault="00E27755" w:rsidP="00320AAD">
      <w:pPr>
        <w:pStyle w:val="ListParagraph"/>
        <w:numPr>
          <w:ilvl w:val="0"/>
          <w:numId w:val="28"/>
        </w:numPr>
      </w:pPr>
      <w:r w:rsidRPr="00320AAD">
        <w:t xml:space="preserve">If you have already submitted a request, you are encouraged to work with your supervisor and your </w:t>
      </w:r>
      <w:hyperlink r:id="rId14" w:history="1">
        <w:r w:rsidRPr="00320AAD">
          <w:rPr>
            <w:rStyle w:val="Hyperlink"/>
          </w:rPr>
          <w:t>servicing HR (Employee and Labor Relations) specialist</w:t>
        </w:r>
      </w:hyperlink>
      <w:r w:rsidRPr="00320AAD">
        <w:t xml:space="preserve"> to ensure your request contains all information required for full consideration.</w:t>
      </w:r>
    </w:p>
    <w:p w14:paraId="153130A9" w14:textId="77777777" w:rsidR="00CA3FFF" w:rsidRDefault="00E27755" w:rsidP="00320AAD">
      <w:pPr>
        <w:pStyle w:val="ListParagraph"/>
        <w:numPr>
          <w:ilvl w:val="0"/>
          <w:numId w:val="28"/>
        </w:numPr>
      </w:pPr>
      <w:r w:rsidRPr="00320AAD">
        <w:t>While requests are being evaluated, employees will generally remain in a duty status.</w:t>
      </w:r>
    </w:p>
    <w:p w14:paraId="5DE414DD" w14:textId="460A5379" w:rsidR="00E27755" w:rsidRPr="00320AAD" w:rsidRDefault="00E27755" w:rsidP="00320AAD">
      <w:pPr>
        <w:pStyle w:val="ListParagraph"/>
        <w:numPr>
          <w:ilvl w:val="0"/>
          <w:numId w:val="28"/>
        </w:numPr>
      </w:pPr>
      <w:r w:rsidRPr="00320AAD">
        <w:t>Regardless of the November 22, 2021 vaccine mandate deadline, IBC will provide employees who have their vaccine-related accommodation requests denied sufficient time to obtain the required vaccination.</w:t>
      </w:r>
    </w:p>
    <w:p w14:paraId="7858D5A6" w14:textId="77777777" w:rsidR="001E0135" w:rsidRPr="00A076AF" w:rsidRDefault="001E0135" w:rsidP="001E0135">
      <w:pPr>
        <w:pBdr>
          <w:bottom w:val="single" w:sz="12" w:space="1" w:color="auto"/>
        </w:pBdr>
      </w:pPr>
    </w:p>
    <w:p w14:paraId="0F79869C" w14:textId="42A4C9CE" w:rsidR="004E1135" w:rsidRPr="000350D0" w:rsidRDefault="004E1135" w:rsidP="00D0590C">
      <w:pPr>
        <w:pStyle w:val="Heading1"/>
        <w:rPr>
          <w:bdr w:val="none" w:sz="0" w:space="0" w:color="auto" w:frame="1"/>
        </w:rPr>
      </w:pPr>
      <w:r w:rsidRPr="000350D0">
        <w:rPr>
          <w:bdr w:val="none" w:sz="0" w:space="0" w:color="auto" w:frame="1"/>
        </w:rPr>
        <w:lastRenderedPageBreak/>
        <w:t>Questions?</w:t>
      </w:r>
    </w:p>
    <w:p w14:paraId="442DBE8E" w14:textId="5CC5DCC0" w:rsidR="004E1135" w:rsidRPr="004E1135" w:rsidRDefault="00621B69" w:rsidP="004E1135">
      <w:r w:rsidRPr="00621B69">
        <w:t xml:space="preserve">If you have any questions or concerns, please contact your </w:t>
      </w:r>
      <w:hyperlink r:id="rId15" w:history="1">
        <w:r w:rsidR="004E1135" w:rsidRPr="004E1135">
          <w:rPr>
            <w:rStyle w:val="Hyperlink"/>
          </w:rPr>
          <w:t>Servicing HR (Employee and Labor Relations) Specialist</w:t>
        </w:r>
      </w:hyperlink>
      <w:r w:rsidR="004E1135" w:rsidRPr="004E1135">
        <w:t>.</w:t>
      </w:r>
    </w:p>
    <w:p w14:paraId="52931772" w14:textId="65E0BB18" w:rsidR="000350D0" w:rsidRPr="000350D0" w:rsidRDefault="004E1135" w:rsidP="000350D0">
      <w:pPr>
        <w:rPr>
          <w:rFonts w:ascii="Georgia" w:eastAsiaTheme="majorEastAsia" w:hAnsi="Georgia" w:cstheme="majorBidi"/>
          <w:b/>
          <w:bCs/>
          <w:color w:val="2F5496" w:themeColor="accent1" w:themeShade="BF"/>
          <w:sz w:val="40"/>
          <w:szCs w:val="40"/>
          <w:bdr w:val="none" w:sz="0" w:space="0" w:color="auto" w:frame="1"/>
        </w:rPr>
      </w:pPr>
      <w:r>
        <w:rPr>
          <w:rFonts w:ascii="Georgia" w:eastAsiaTheme="majorEastAsia" w:hAnsi="Georgia" w:cstheme="majorBidi"/>
          <w:b/>
          <w:bCs/>
          <w:color w:val="2F5496" w:themeColor="accent1" w:themeShade="BF"/>
          <w:sz w:val="40"/>
          <w:szCs w:val="40"/>
          <w:bdr w:val="none" w:sz="0" w:space="0" w:color="auto" w:frame="1"/>
        </w:rPr>
        <w:t xml:space="preserve">Additional </w:t>
      </w:r>
      <w:r w:rsidR="000350D0" w:rsidRPr="000350D0">
        <w:rPr>
          <w:rFonts w:ascii="Georgia" w:eastAsiaTheme="majorEastAsia" w:hAnsi="Georgia" w:cstheme="majorBidi"/>
          <w:b/>
          <w:bCs/>
          <w:color w:val="2F5496" w:themeColor="accent1" w:themeShade="BF"/>
          <w:sz w:val="40"/>
          <w:szCs w:val="40"/>
          <w:bdr w:val="none" w:sz="0" w:space="0" w:color="auto" w:frame="1"/>
        </w:rPr>
        <w:t>Resources</w:t>
      </w:r>
    </w:p>
    <w:p w14:paraId="52AECCF4" w14:textId="77777777" w:rsidR="001E0135" w:rsidRPr="001E0135" w:rsidRDefault="00CA3FFF" w:rsidP="001E0135">
      <w:pPr>
        <w:pStyle w:val="ListParagraph"/>
        <w:numPr>
          <w:ilvl w:val="0"/>
          <w:numId w:val="31"/>
        </w:numPr>
      </w:pPr>
      <w:hyperlink r:id="rId16" w:history="1">
        <w:r w:rsidR="001E0135" w:rsidRPr="001E0135">
          <w:rPr>
            <w:rStyle w:val="Hyperlink"/>
          </w:rPr>
          <w:t>Executive Order 14043</w:t>
        </w:r>
      </w:hyperlink>
    </w:p>
    <w:p w14:paraId="16F98163" w14:textId="77777777" w:rsidR="001E0135" w:rsidRPr="001E0135" w:rsidRDefault="00CA3FFF" w:rsidP="001E0135">
      <w:pPr>
        <w:pStyle w:val="ListParagraph"/>
        <w:numPr>
          <w:ilvl w:val="0"/>
          <w:numId w:val="31"/>
        </w:numPr>
      </w:pPr>
      <w:hyperlink r:id="rId17">
        <w:r w:rsidR="001E0135" w:rsidRPr="001E0135">
          <w:rPr>
            <w:rStyle w:val="Hyperlink"/>
          </w:rPr>
          <w:t>SaferFederalWorkforce.gov</w:t>
        </w:r>
      </w:hyperlink>
    </w:p>
    <w:p w14:paraId="4EB9C8AC" w14:textId="7538A649" w:rsidR="004E1135" w:rsidRPr="001E0135" w:rsidRDefault="00CA3FFF" w:rsidP="001E0135">
      <w:pPr>
        <w:pStyle w:val="ListParagraph"/>
        <w:numPr>
          <w:ilvl w:val="0"/>
          <w:numId w:val="31"/>
        </w:numPr>
      </w:pPr>
      <w:hyperlink r:id="rId18" w:history="1">
        <w:proofErr w:type="spellStart"/>
        <w:r w:rsidR="001E0135" w:rsidRPr="001E0135">
          <w:rPr>
            <w:rStyle w:val="Hyperlink"/>
          </w:rPr>
          <w:t>OneINTERIOR</w:t>
        </w:r>
        <w:proofErr w:type="spellEnd"/>
        <w:r w:rsidR="001E0135" w:rsidRPr="001E0135">
          <w:rPr>
            <w:rStyle w:val="Hyperlink"/>
          </w:rPr>
          <w:t xml:space="preserve"> - Our Response to COVID-19</w:t>
        </w:r>
      </w:hyperlink>
    </w:p>
    <w:sectPr w:rsidR="004E1135" w:rsidRPr="001E0135"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CB5"/>
    <w:multiLevelType w:val="hybridMultilevel"/>
    <w:tmpl w:val="07860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C5C92"/>
    <w:multiLevelType w:val="hybridMultilevel"/>
    <w:tmpl w:val="30D4B874"/>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42A26"/>
    <w:multiLevelType w:val="hybridMultilevel"/>
    <w:tmpl w:val="62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446D5"/>
    <w:multiLevelType w:val="hybridMultilevel"/>
    <w:tmpl w:val="2AC4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789"/>
    <w:multiLevelType w:val="hybridMultilevel"/>
    <w:tmpl w:val="9484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44672"/>
    <w:multiLevelType w:val="hybridMultilevel"/>
    <w:tmpl w:val="98D6D1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7B10FE5"/>
    <w:multiLevelType w:val="hybridMultilevel"/>
    <w:tmpl w:val="FF8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B0693"/>
    <w:multiLevelType w:val="hybridMultilevel"/>
    <w:tmpl w:val="223837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710538B"/>
    <w:multiLevelType w:val="hybridMultilevel"/>
    <w:tmpl w:val="FCF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12AB4"/>
    <w:multiLevelType w:val="hybridMultilevel"/>
    <w:tmpl w:val="BA98E2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A5D7251"/>
    <w:multiLevelType w:val="hybridMultilevel"/>
    <w:tmpl w:val="D92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205B5"/>
    <w:multiLevelType w:val="hybridMultilevel"/>
    <w:tmpl w:val="2028F6A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47B9437C"/>
    <w:multiLevelType w:val="hybridMultilevel"/>
    <w:tmpl w:val="6FA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43F8F"/>
    <w:multiLevelType w:val="hybridMultilevel"/>
    <w:tmpl w:val="166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C435F"/>
    <w:multiLevelType w:val="hybridMultilevel"/>
    <w:tmpl w:val="BD1A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C3E98"/>
    <w:multiLevelType w:val="hybridMultilevel"/>
    <w:tmpl w:val="FBE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C526F"/>
    <w:multiLevelType w:val="hybridMultilevel"/>
    <w:tmpl w:val="5984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8311F"/>
    <w:multiLevelType w:val="hybridMultilevel"/>
    <w:tmpl w:val="46A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D3033"/>
    <w:multiLevelType w:val="hybridMultilevel"/>
    <w:tmpl w:val="8564C0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8C808EC"/>
    <w:multiLevelType w:val="hybridMultilevel"/>
    <w:tmpl w:val="06C6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C30B1"/>
    <w:multiLevelType w:val="hybridMultilevel"/>
    <w:tmpl w:val="898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549AD"/>
    <w:multiLevelType w:val="hybridMultilevel"/>
    <w:tmpl w:val="602293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58413DF"/>
    <w:multiLevelType w:val="hybridMultilevel"/>
    <w:tmpl w:val="067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33B31"/>
    <w:multiLevelType w:val="hybridMultilevel"/>
    <w:tmpl w:val="269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319BC"/>
    <w:multiLevelType w:val="hybridMultilevel"/>
    <w:tmpl w:val="078244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F43E6"/>
    <w:multiLevelType w:val="hybridMultilevel"/>
    <w:tmpl w:val="09C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75DC6"/>
    <w:multiLevelType w:val="hybridMultilevel"/>
    <w:tmpl w:val="80B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7"/>
  </w:num>
  <w:num w:numId="4">
    <w:abstractNumId w:val="2"/>
  </w:num>
  <w:num w:numId="5">
    <w:abstractNumId w:val="14"/>
  </w:num>
  <w:num w:numId="6">
    <w:abstractNumId w:val="30"/>
  </w:num>
  <w:num w:numId="7">
    <w:abstractNumId w:val="22"/>
  </w:num>
  <w:num w:numId="8">
    <w:abstractNumId w:val="25"/>
  </w:num>
  <w:num w:numId="9">
    <w:abstractNumId w:val="26"/>
  </w:num>
  <w:num w:numId="10">
    <w:abstractNumId w:val="7"/>
  </w:num>
  <w:num w:numId="11">
    <w:abstractNumId w:val="28"/>
  </w:num>
  <w:num w:numId="12">
    <w:abstractNumId w:val="0"/>
  </w:num>
  <w:num w:numId="13">
    <w:abstractNumId w:val="8"/>
  </w:num>
  <w:num w:numId="14">
    <w:abstractNumId w:val="4"/>
  </w:num>
  <w:num w:numId="15">
    <w:abstractNumId w:val="16"/>
  </w:num>
  <w:num w:numId="16">
    <w:abstractNumId w:val="5"/>
  </w:num>
  <w:num w:numId="17">
    <w:abstractNumId w:val="1"/>
  </w:num>
  <w:num w:numId="18">
    <w:abstractNumId w:val="15"/>
  </w:num>
  <w:num w:numId="19">
    <w:abstractNumId w:val="23"/>
  </w:num>
  <w:num w:numId="20">
    <w:abstractNumId w:val="18"/>
  </w:num>
  <w:num w:numId="21">
    <w:abstractNumId w:val="11"/>
  </w:num>
  <w:num w:numId="22">
    <w:abstractNumId w:val="17"/>
  </w:num>
  <w:num w:numId="23">
    <w:abstractNumId w:val="3"/>
  </w:num>
  <w:num w:numId="24">
    <w:abstractNumId w:val="10"/>
  </w:num>
  <w:num w:numId="25">
    <w:abstractNumId w:val="9"/>
  </w:num>
  <w:num w:numId="26">
    <w:abstractNumId w:val="24"/>
  </w:num>
  <w:num w:numId="27">
    <w:abstractNumId w:val="29"/>
  </w:num>
  <w:num w:numId="28">
    <w:abstractNumId w:val="19"/>
  </w:num>
  <w:num w:numId="29">
    <w:abstractNumId w:val="20"/>
  </w:num>
  <w:num w:numId="30">
    <w:abstractNumId w:val="21"/>
  </w:num>
  <w:num w:numId="31">
    <w:abstractNumId w:val="32"/>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34CEE"/>
    <w:rsid w:val="000350D0"/>
    <w:rsid w:val="0012689D"/>
    <w:rsid w:val="001674AF"/>
    <w:rsid w:val="001863E2"/>
    <w:rsid w:val="001E0135"/>
    <w:rsid w:val="0028049B"/>
    <w:rsid w:val="00297120"/>
    <w:rsid w:val="00301A8B"/>
    <w:rsid w:val="00302217"/>
    <w:rsid w:val="00311D10"/>
    <w:rsid w:val="00320AAD"/>
    <w:rsid w:val="0039792D"/>
    <w:rsid w:val="003A632D"/>
    <w:rsid w:val="003D5C06"/>
    <w:rsid w:val="0043317C"/>
    <w:rsid w:val="0043393F"/>
    <w:rsid w:val="00470C96"/>
    <w:rsid w:val="00484391"/>
    <w:rsid w:val="004D2DE7"/>
    <w:rsid w:val="004E1135"/>
    <w:rsid w:val="004E2323"/>
    <w:rsid w:val="004E7A35"/>
    <w:rsid w:val="00541BBB"/>
    <w:rsid w:val="00565F02"/>
    <w:rsid w:val="00621B69"/>
    <w:rsid w:val="00650603"/>
    <w:rsid w:val="00654221"/>
    <w:rsid w:val="006A05E9"/>
    <w:rsid w:val="00752376"/>
    <w:rsid w:val="007E2A37"/>
    <w:rsid w:val="007E7275"/>
    <w:rsid w:val="00822659"/>
    <w:rsid w:val="00843232"/>
    <w:rsid w:val="00867991"/>
    <w:rsid w:val="00872371"/>
    <w:rsid w:val="008D3816"/>
    <w:rsid w:val="009963D8"/>
    <w:rsid w:val="00997ECD"/>
    <w:rsid w:val="009C2873"/>
    <w:rsid w:val="00A076AF"/>
    <w:rsid w:val="00A97BA6"/>
    <w:rsid w:val="00AC4707"/>
    <w:rsid w:val="00B60E08"/>
    <w:rsid w:val="00B93764"/>
    <w:rsid w:val="00BA0E28"/>
    <w:rsid w:val="00BA2F75"/>
    <w:rsid w:val="00C273DE"/>
    <w:rsid w:val="00C563BA"/>
    <w:rsid w:val="00CA3FFF"/>
    <w:rsid w:val="00D0590C"/>
    <w:rsid w:val="00D62361"/>
    <w:rsid w:val="00DA39DF"/>
    <w:rsid w:val="00DA6A88"/>
    <w:rsid w:val="00DE5221"/>
    <w:rsid w:val="00E1219F"/>
    <w:rsid w:val="00E132EC"/>
    <w:rsid w:val="00E27755"/>
    <w:rsid w:val="00E752B6"/>
    <w:rsid w:val="00E8341E"/>
    <w:rsid w:val="00F44723"/>
    <w:rsid w:val="00FA4D2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NoSpacing">
    <w:name w:val="No Spacing"/>
    <w:uiPriority w:val="1"/>
    <w:qFormat/>
    <w:rsid w:val="00565F02"/>
    <w:pPr>
      <w:widowControl w:val="0"/>
      <w:spacing w:after="0" w:line="240" w:lineRule="auto"/>
    </w:pPr>
    <w:rPr>
      <w:rFonts w:ascii="Verdana" w:eastAsia="Verdana" w:hAnsi="Verdana" w:cs="Verdana"/>
      <w:color w:val="222222"/>
      <w:lang w:val="en"/>
    </w:rPr>
  </w:style>
  <w:style w:type="table" w:styleId="TableGrid">
    <w:name w:val="Table Grid"/>
    <w:basedOn w:val="TableNormal"/>
    <w:uiPriority w:val="39"/>
    <w:rsid w:val="008D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1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1/09/09/executive-order-on-requiring-coronavirus-disease-2019-vaccination-for-federal-employees/" TargetMode="External"/><Relationship Id="rId13" Type="http://schemas.openxmlformats.org/officeDocument/2006/relationships/hyperlink" Target="https://ibc.doi.gov/HRD/hr-services-contacts" TargetMode="External"/><Relationship Id="rId18" Type="http://schemas.openxmlformats.org/officeDocument/2006/relationships/hyperlink" Target="https://doimspp.sharepoint.com/sites/OneINTERIOR/SitePages/COVID-19.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mspp.sharepoint.com/:b:/r/sites/OneINTERIOR/Shared%20Documents/Human%20Capital/DI-6508-Intake-Form-RA-Religious-Belief-508-v3.pdf?csf=1&amp;web=1&amp;e=pVDotI" TargetMode="External"/><Relationship Id="rId17" Type="http://schemas.openxmlformats.org/officeDocument/2006/relationships/hyperlink" Target="https://www.saferfederalworkforce.gov/" TargetMode="External"/><Relationship Id="rId2" Type="http://schemas.openxmlformats.org/officeDocument/2006/relationships/customXml" Target="../customXml/item2.xml"/><Relationship Id="rId16" Type="http://schemas.openxmlformats.org/officeDocument/2006/relationships/hyperlink" Target="https://www.federalregister.gov/documents/2021/09/14/2021-19927/requiring-coronavirus-disease-2019-vaccination-for-federal-employe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nt.govdelivery.com/accounts/USDOIIBC/bulletins/2f71888" TargetMode="External"/><Relationship Id="rId5" Type="http://schemas.openxmlformats.org/officeDocument/2006/relationships/styles" Target="styles.xml"/><Relationship Id="rId15" Type="http://schemas.openxmlformats.org/officeDocument/2006/relationships/hyperlink" Target="https://ibc.doi.gov/HRD/hr-services-contacts" TargetMode="External"/><Relationship Id="rId10" Type="http://schemas.openxmlformats.org/officeDocument/2006/relationships/hyperlink" Target="https://doimspp.sharepoint.com/sites/OneINTERIOR/Shared%20Documents/Forms/AllItems.aspx?id=/sites/OneINTERIOR/Shared%20Documents/Human%20Capital/DI-6509-DOI-Employee-Intake-Form-Medical-Extensions-and-RA-Disability.pdf&amp;parent=/sites/OneINTERIOR/Shared%20Documents/Human%20Capit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mspp.sharepoint.com/sites/OneINTERIOR/SitePages/Reasonable-Accommodation-Related-to-the-Vaccine-Mandate.aspx" TargetMode="External"/><Relationship Id="rId14" Type="http://schemas.openxmlformats.org/officeDocument/2006/relationships/hyperlink" Target="https://ibc.doi.gov/HRD/hr-service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17</cp:revision>
  <dcterms:created xsi:type="dcterms:W3CDTF">2021-10-12T15:53:00Z</dcterms:created>
  <dcterms:modified xsi:type="dcterms:W3CDTF">2021-10-18T21:41:00Z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