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F5A8" w14:textId="01BFCFF1" w:rsidR="00DC6240" w:rsidRDefault="00DC6240" w:rsidP="00DC6240">
      <w:pPr>
        <w:rPr>
          <w:rFonts w:ascii="Georgia" w:eastAsiaTheme="majorEastAsia" w:hAnsi="Georgia" w:cstheme="majorBidi"/>
          <w:b/>
          <w:bCs/>
          <w:color w:val="2F5496" w:themeColor="accent1" w:themeShade="BF"/>
          <w:sz w:val="40"/>
          <w:szCs w:val="40"/>
          <w:lang w:val="en-US"/>
        </w:rPr>
      </w:pPr>
      <w:r w:rsidRPr="00DC6240">
        <w:rPr>
          <w:rFonts w:ascii="Georgia" w:eastAsiaTheme="majorEastAsia" w:hAnsi="Georgia" w:cstheme="majorBidi"/>
          <w:b/>
          <w:bCs/>
          <w:color w:val="2F5496" w:themeColor="accent1" w:themeShade="BF"/>
          <w:sz w:val="40"/>
          <w:szCs w:val="40"/>
          <w:lang w:val="en-US"/>
        </w:rPr>
        <w:t>Performance Management</w:t>
      </w:r>
      <w:r>
        <w:rPr>
          <w:rFonts w:ascii="Georgia" w:eastAsiaTheme="majorEastAsia" w:hAnsi="Georgia" w:cstheme="majorBidi"/>
          <w:b/>
          <w:bCs/>
          <w:color w:val="2F5496" w:themeColor="accent1" w:themeShade="BF"/>
          <w:sz w:val="40"/>
          <w:szCs w:val="40"/>
          <w:lang w:val="en-US"/>
        </w:rPr>
        <w:t xml:space="preserve"> </w:t>
      </w:r>
      <w:r w:rsidRPr="00DC6240">
        <w:rPr>
          <w:rFonts w:ascii="Georgia" w:eastAsiaTheme="majorEastAsia" w:hAnsi="Georgia" w:cstheme="majorBidi"/>
          <w:b/>
          <w:bCs/>
          <w:color w:val="2F5496" w:themeColor="accent1" w:themeShade="BF"/>
          <w:sz w:val="40"/>
          <w:szCs w:val="40"/>
          <w:lang w:val="en-US"/>
        </w:rPr>
        <w:t xml:space="preserve">and Progress Reviews </w:t>
      </w:r>
    </w:p>
    <w:p w14:paraId="3C6CBD98" w14:textId="7F99F8DC" w:rsidR="00DC6240" w:rsidRPr="00DC6240" w:rsidRDefault="00DC6240" w:rsidP="00DC6240">
      <w:r w:rsidRPr="00DC6240">
        <w:t>According to the Department’s performance management policy, all rating officials must complete at least one formal progress review each appraisal period, approximately midway through the rating cycle, for each of their employees.</w:t>
      </w:r>
    </w:p>
    <w:p w14:paraId="47D84E5D" w14:textId="77777777" w:rsidR="00B4592B" w:rsidRDefault="00B4592B" w:rsidP="00DC6240">
      <w:r w:rsidRPr="00B4592B">
        <w:t>Rating officials must complete employees’ progress reviews in DOI Talent, as indicated by the DOI Talent system notification (Subject: Time to Do Progress Reviews in DOI Talent), dated March 17, 2021. Please contact your servicing HR (Employee Relations) Specialist for assistance if you have employees who are not in the DOI Talent Performance Management system.</w:t>
      </w:r>
    </w:p>
    <w:p w14:paraId="1CC272E0" w14:textId="07EDC62D" w:rsidR="00DC6240" w:rsidRPr="00DC6240" w:rsidRDefault="00DC6240" w:rsidP="00DC6240">
      <w:r w:rsidRPr="00DC6240">
        <w:t>As are approach the midway point of the rating cycle, rating officials should review this entire message to ensure they are up-to-date on the fo</w:t>
      </w:r>
      <w:bookmarkStart w:id="0" w:name="_GoBack"/>
      <w:bookmarkEnd w:id="0"/>
      <w:r w:rsidRPr="00DC6240">
        <w:t xml:space="preserve">llowing topics: </w:t>
      </w:r>
    </w:p>
    <w:p w14:paraId="099C165D" w14:textId="18CD0603" w:rsidR="00DC6240" w:rsidRPr="00DC6240" w:rsidRDefault="00DC6240" w:rsidP="00DC6240">
      <w:pPr>
        <w:pStyle w:val="ListParagraph"/>
        <w:numPr>
          <w:ilvl w:val="0"/>
          <w:numId w:val="12"/>
        </w:numPr>
      </w:pPr>
      <w:r w:rsidRPr="00DC6240">
        <w:t>Due Date</w:t>
      </w:r>
    </w:p>
    <w:p w14:paraId="191D8063" w14:textId="2FB6CDCB" w:rsidR="00DC6240" w:rsidRPr="00DC6240" w:rsidRDefault="00DC6240" w:rsidP="00DC6240">
      <w:pPr>
        <w:pStyle w:val="ListParagraph"/>
        <w:numPr>
          <w:ilvl w:val="0"/>
          <w:numId w:val="12"/>
        </w:numPr>
      </w:pPr>
      <w:r w:rsidRPr="00DC6240">
        <w:t>Constructive Feedback</w:t>
      </w:r>
    </w:p>
    <w:p w14:paraId="0AC1DE5B" w14:textId="4CEF0B64" w:rsidR="00DC6240" w:rsidRPr="00DC6240" w:rsidRDefault="00DC6240" w:rsidP="00DC6240">
      <w:pPr>
        <w:pStyle w:val="ListParagraph"/>
        <w:numPr>
          <w:ilvl w:val="0"/>
          <w:numId w:val="12"/>
        </w:numPr>
      </w:pPr>
      <w:r w:rsidRPr="00DC6240">
        <w:t>Aligning with AFGE</w:t>
      </w:r>
    </w:p>
    <w:p w14:paraId="10CD8E5E" w14:textId="694E8CE6" w:rsidR="00DC6240" w:rsidRPr="00DC6240" w:rsidRDefault="00DC6240" w:rsidP="00DC6240">
      <w:pPr>
        <w:pStyle w:val="ListParagraph"/>
        <w:numPr>
          <w:ilvl w:val="0"/>
          <w:numId w:val="12"/>
        </w:numPr>
      </w:pPr>
      <w:r w:rsidRPr="00DC6240">
        <w:t>Aligning with Current Performance Expectations</w:t>
      </w:r>
    </w:p>
    <w:p w14:paraId="553D9449" w14:textId="249F4EB3" w:rsidR="00DC6240" w:rsidRPr="00DC6240" w:rsidRDefault="00DC6240" w:rsidP="00DC6240">
      <w:pPr>
        <w:pStyle w:val="ListParagraph"/>
        <w:numPr>
          <w:ilvl w:val="0"/>
          <w:numId w:val="12"/>
        </w:numPr>
      </w:pPr>
      <w:r w:rsidRPr="00DC6240">
        <w:t>Performance Below Fully Successful</w:t>
      </w:r>
    </w:p>
    <w:p w14:paraId="4A27534B" w14:textId="701DB750" w:rsidR="00DC6240" w:rsidRPr="00DC6240" w:rsidRDefault="00DC6240" w:rsidP="00DC6240">
      <w:pPr>
        <w:pStyle w:val="ListParagraph"/>
        <w:numPr>
          <w:ilvl w:val="0"/>
          <w:numId w:val="12"/>
        </w:numPr>
      </w:pPr>
      <w:r w:rsidRPr="00DC6240">
        <w:t>Resources</w:t>
      </w:r>
    </w:p>
    <w:p w14:paraId="0B5894C0" w14:textId="600B844A" w:rsidR="00B936DE" w:rsidRDefault="00DC6240" w:rsidP="00DC6240">
      <w:r w:rsidRPr="00DC6240">
        <w:t>In order to begin the progress reviews in DOI Talent, Appraisal Steps 1 and 2 must be completed before you can start Step 3, Employee Input on Accomplishments and Rating of Official Progress Review, and Step 4, Part B Progress Review Acknowledgements.</w:t>
      </w:r>
    </w:p>
    <w:p w14:paraId="3040218F" w14:textId="77777777" w:rsidR="00A84883" w:rsidRDefault="00A84883" w:rsidP="00A84883">
      <w:pPr>
        <w:pStyle w:val="Heading2"/>
      </w:pPr>
      <w:r>
        <w:t xml:space="preserve">Due Date: May 31, 2021 (in general) </w:t>
      </w:r>
    </w:p>
    <w:p w14:paraId="67054060" w14:textId="77777777" w:rsidR="00A84883" w:rsidRDefault="00A84883" w:rsidP="00A84883">
      <w:r>
        <w:t xml:space="preserve">The rating official determines when the progress review is completed. Depending on when the employee was placed on performance standards, the progress review may be later than May 31.  </w:t>
      </w:r>
    </w:p>
    <w:p w14:paraId="045F729E" w14:textId="77777777" w:rsidR="00A84883" w:rsidRDefault="00A84883" w:rsidP="00A84883">
      <w:r>
        <w:t xml:space="preserve">For example, an employee who was placed on performance standards in March would have their progress review around June, which is approximately midway through the rating cycle, which ends on September 30. </w:t>
      </w:r>
    </w:p>
    <w:p w14:paraId="5443A814" w14:textId="77777777" w:rsidR="00A84883" w:rsidRDefault="00A84883" w:rsidP="00A84883">
      <w:pPr>
        <w:pStyle w:val="Heading2"/>
      </w:pPr>
      <w:r>
        <w:t xml:space="preserve">Constructive Feedback </w:t>
      </w:r>
    </w:p>
    <w:p w14:paraId="3DC25F65" w14:textId="77777777" w:rsidR="00A84883" w:rsidRDefault="00A84883" w:rsidP="00A84883">
      <w:r>
        <w:t xml:space="preserve">In order to start the progress review, employees must complete Step 3, Employee Input on Accomplishments and Rating of Official Progress Review. In this step, employees are given the opportunity to provide feedback on their year-to-date accomplishments. </w:t>
      </w:r>
    </w:p>
    <w:p w14:paraId="7ADAD16B" w14:textId="77777777" w:rsidR="00A84883" w:rsidRDefault="00A84883" w:rsidP="00A84883">
      <w:r>
        <w:t xml:space="preserve">You will then review the employee’s input and provide meaningful feedback that is specific, relevant and complete. After meeting with the employee to discuss their performance progress thus far, you may choose to write a narrative summary of the discussion in your portion of Step 3.  </w:t>
      </w:r>
    </w:p>
    <w:p w14:paraId="35BF40A2" w14:textId="77777777" w:rsidR="00A84883" w:rsidRDefault="00A84883" w:rsidP="00A84883">
      <w:r>
        <w:t xml:space="preserve">Below are some tips to help with your progress review discussion: </w:t>
      </w:r>
    </w:p>
    <w:p w14:paraId="1CFBB870" w14:textId="6A77C438" w:rsidR="00A84883" w:rsidRDefault="00A84883" w:rsidP="00A84883">
      <w:r>
        <w:t>Specific:</w:t>
      </w:r>
    </w:p>
    <w:p w14:paraId="5A31F5EF" w14:textId="288ECE0A" w:rsidR="00A84883" w:rsidRDefault="00A84883" w:rsidP="00A84883">
      <w:pPr>
        <w:pStyle w:val="ListParagraph"/>
        <w:numPr>
          <w:ilvl w:val="0"/>
          <w:numId w:val="13"/>
        </w:numPr>
      </w:pPr>
      <w:r>
        <w:t xml:space="preserve">Address the individual employee’s performance </w:t>
      </w:r>
    </w:p>
    <w:p w14:paraId="334CE8E1" w14:textId="0983285B" w:rsidR="00A84883" w:rsidRDefault="00A84883" w:rsidP="00A84883">
      <w:pPr>
        <w:pStyle w:val="ListParagraph"/>
        <w:numPr>
          <w:ilvl w:val="0"/>
          <w:numId w:val="13"/>
        </w:numPr>
      </w:pPr>
      <w:r>
        <w:t xml:space="preserve">Address the current rating cycle </w:t>
      </w:r>
    </w:p>
    <w:p w14:paraId="75C64CA8" w14:textId="6BF4319C" w:rsidR="00A84883" w:rsidRDefault="00A84883" w:rsidP="00A84883">
      <w:r>
        <w:lastRenderedPageBreak/>
        <w:t>Relevant:</w:t>
      </w:r>
    </w:p>
    <w:p w14:paraId="4ED0189C" w14:textId="204CE82C" w:rsidR="00A84883" w:rsidRDefault="00A84883" w:rsidP="00A84883">
      <w:pPr>
        <w:pStyle w:val="ListParagraph"/>
        <w:numPr>
          <w:ilvl w:val="0"/>
          <w:numId w:val="14"/>
        </w:numPr>
      </w:pPr>
      <w:r>
        <w:t xml:space="preserve">Communicate performance accurately in relation to critical elements and performance standards </w:t>
      </w:r>
    </w:p>
    <w:p w14:paraId="10C77F6F" w14:textId="6CCCA125" w:rsidR="00A84883" w:rsidRDefault="00A84883" w:rsidP="00A84883">
      <w:r>
        <w:t>Complete:</w:t>
      </w:r>
    </w:p>
    <w:p w14:paraId="3334F048" w14:textId="0FCAD65A" w:rsidR="00A84883" w:rsidRDefault="00A84883" w:rsidP="00A84883">
      <w:pPr>
        <w:pStyle w:val="ListParagraph"/>
        <w:numPr>
          <w:ilvl w:val="0"/>
          <w:numId w:val="14"/>
        </w:numPr>
      </w:pPr>
      <w:r>
        <w:t xml:space="preserve">Include all areas needing improvement </w:t>
      </w:r>
    </w:p>
    <w:p w14:paraId="4C37CC47" w14:textId="77C1BB8A" w:rsidR="00A84883" w:rsidRDefault="00A84883" w:rsidP="00A84883">
      <w:pPr>
        <w:pStyle w:val="ListParagraph"/>
        <w:numPr>
          <w:ilvl w:val="0"/>
          <w:numId w:val="14"/>
        </w:numPr>
      </w:pPr>
      <w:r>
        <w:t xml:space="preserve">Include specific performance improvement actions </w:t>
      </w:r>
    </w:p>
    <w:p w14:paraId="2CF16A2A" w14:textId="77777777" w:rsidR="00A84883" w:rsidRDefault="00A84883" w:rsidP="00A84883">
      <w:r>
        <w:t xml:space="preserve">Both you and your employees will need to complete Step 4, Part B Progress Review Acknowledgements.  Please note that your employees will have access to the written narrative from Step 3. </w:t>
      </w:r>
    </w:p>
    <w:p w14:paraId="5EB0F109" w14:textId="77777777" w:rsidR="00A84883" w:rsidRDefault="00A84883" w:rsidP="00A84883">
      <w:pPr>
        <w:pStyle w:val="Heading2"/>
      </w:pPr>
      <w:r>
        <w:t xml:space="preserve">Aligning with AFGE </w:t>
      </w:r>
    </w:p>
    <w:p w14:paraId="560FF38C" w14:textId="7F239AF7" w:rsidR="00A84883" w:rsidRDefault="00A84883" w:rsidP="00A84883">
      <w:r>
        <w:t>Employees who are in the bargaining unit represented by the American Federation of Government Employees (AFGE</w:t>
      </w:r>
      <w:r w:rsidR="0054097E">
        <w:t>)</w:t>
      </w:r>
      <w:r>
        <w:t xml:space="preserve"> must receive a formal written progress review.  </w:t>
      </w:r>
    </w:p>
    <w:p w14:paraId="247155B3" w14:textId="69936DA8" w:rsidR="00A84883" w:rsidRDefault="00A84883" w:rsidP="00A84883">
      <w:r>
        <w:t>Note: This can be accomplished by writing a narrative summary in the supervisor’s portion of Step 3.</w:t>
      </w:r>
    </w:p>
    <w:p w14:paraId="0A7E4D24" w14:textId="77777777" w:rsidR="00A84883" w:rsidRDefault="00A84883" w:rsidP="00A84883">
      <w:pPr>
        <w:pStyle w:val="Heading2"/>
      </w:pPr>
      <w:r>
        <w:t xml:space="preserve">Aligning with Current Performance Expectations </w:t>
      </w:r>
    </w:p>
    <w:p w14:paraId="1136B004" w14:textId="77777777" w:rsidR="00A84883" w:rsidRDefault="00A84883" w:rsidP="00A84883">
      <w:r>
        <w:t xml:space="preserve">As you are reviewing your employee’s performance plan in preparation for the progress review, ensure the plan is properly aligned with current performance expectations.  </w:t>
      </w:r>
    </w:p>
    <w:p w14:paraId="1F1E6640" w14:textId="77777777" w:rsidR="00A84883" w:rsidRDefault="00A84883" w:rsidP="00A84883">
      <w:r>
        <w:t xml:space="preserve">Does the plan: </w:t>
      </w:r>
    </w:p>
    <w:p w14:paraId="40437160" w14:textId="57E2B4ED" w:rsidR="00A84883" w:rsidRDefault="00A84883" w:rsidP="0054097E">
      <w:pPr>
        <w:pStyle w:val="ListParagraph"/>
        <w:numPr>
          <w:ilvl w:val="0"/>
          <w:numId w:val="15"/>
        </w:numPr>
      </w:pPr>
      <w:r>
        <w:t xml:space="preserve">Align with the work unit’s priorities? </w:t>
      </w:r>
    </w:p>
    <w:p w14:paraId="0AF45E93" w14:textId="72119BEE" w:rsidR="00A84883" w:rsidRDefault="00A84883" w:rsidP="0054097E">
      <w:pPr>
        <w:pStyle w:val="ListParagraph"/>
        <w:numPr>
          <w:ilvl w:val="0"/>
          <w:numId w:val="15"/>
        </w:numPr>
      </w:pPr>
      <w:r>
        <w:t xml:space="preserve">Focus on measurable and understandable results? (Measurable standards include quality, quantity, timeliness and cost-effectiveness.) </w:t>
      </w:r>
    </w:p>
    <w:p w14:paraId="4252F8EE" w14:textId="3F7BC06D" w:rsidR="00A84883" w:rsidRDefault="00A84883" w:rsidP="0054097E">
      <w:pPr>
        <w:pStyle w:val="ListParagraph"/>
        <w:numPr>
          <w:ilvl w:val="0"/>
          <w:numId w:val="15"/>
        </w:numPr>
      </w:pPr>
      <w:r>
        <w:t xml:space="preserve">Adapt to updated technology and work processes or performance expectations? </w:t>
      </w:r>
    </w:p>
    <w:p w14:paraId="0ADACFAB" w14:textId="6FCB3E26" w:rsidR="00A84883" w:rsidRDefault="00A84883" w:rsidP="0054097E">
      <w:pPr>
        <w:pStyle w:val="ListParagraph"/>
        <w:numPr>
          <w:ilvl w:val="0"/>
          <w:numId w:val="15"/>
        </w:numPr>
      </w:pPr>
      <w:r>
        <w:t xml:space="preserve">Distinguish levels of performance? </w:t>
      </w:r>
    </w:p>
    <w:p w14:paraId="27FC0489" w14:textId="2C4776DD" w:rsidR="00A84883" w:rsidRDefault="00A84883" w:rsidP="0054097E">
      <w:pPr>
        <w:pStyle w:val="ListParagraph"/>
        <w:numPr>
          <w:ilvl w:val="0"/>
          <w:numId w:val="15"/>
        </w:numPr>
      </w:pPr>
      <w:r>
        <w:t xml:space="preserve">Provide standards that are consistent for employees performing similar duties? </w:t>
      </w:r>
    </w:p>
    <w:p w14:paraId="569B0017" w14:textId="06B8E722" w:rsidR="00A84883" w:rsidRDefault="00A84883" w:rsidP="00A84883">
      <w:r>
        <w:t xml:space="preserve">Generally, changes to EPAPs are done at the beginning of each year. However, after review of the questions above and the current EPAPs, if you determine that the current plans require modification during the current rating period, please consult with your </w:t>
      </w:r>
      <w:hyperlink r:id="rId8" w:history="1">
        <w:r w:rsidRPr="00934812">
          <w:rPr>
            <w:rStyle w:val="Hyperlink"/>
          </w:rPr>
          <w:t>servicing HR (Employee Relations) Specialist</w:t>
        </w:r>
      </w:hyperlink>
      <w:r>
        <w:t xml:space="preserve">. </w:t>
      </w:r>
    </w:p>
    <w:p w14:paraId="4AE0E17D" w14:textId="3F32EBB9" w:rsidR="00A84883" w:rsidRDefault="00A84883" w:rsidP="0054097E">
      <w:pPr>
        <w:pStyle w:val="Heading2"/>
      </w:pPr>
      <w:r>
        <w:t>Performance Below Fully Successful</w:t>
      </w:r>
    </w:p>
    <w:p w14:paraId="579FD8CC" w14:textId="2076A1F5" w:rsidR="00A84883" w:rsidRDefault="00A84883" w:rsidP="00A84883">
      <w:r>
        <w:t>A rating official may decide at any point during the rating period that an employee’s performance is at the Unacceptable level. If your employee’s performance is at the Unacceptable level, please contact your servicing HR (Employee Relations) Specialist as soon as possible for guidance on how to appropriately address this issue with the employee.</w:t>
      </w:r>
    </w:p>
    <w:p w14:paraId="647B1FCF" w14:textId="2E25A3E4" w:rsidR="00A84883" w:rsidRDefault="00A84883" w:rsidP="00A84883">
      <w:r>
        <w:t xml:space="preserve">In cases where employee performance falls below the Fully Successful level, the employee is not eligible for a within grade increase. In these cases, you must contact your </w:t>
      </w:r>
      <w:hyperlink r:id="rId9" w:history="1">
        <w:r w:rsidRPr="00934812">
          <w:rPr>
            <w:rStyle w:val="Hyperlink"/>
          </w:rPr>
          <w:t>servicing HR (Employee Relations) Specialist</w:t>
        </w:r>
      </w:hyperlink>
      <w:r>
        <w:t xml:space="preserve"> as soon as possible for guidance.  </w:t>
      </w:r>
    </w:p>
    <w:p w14:paraId="692AE55A" w14:textId="4B51B017" w:rsidR="00A84883" w:rsidRDefault="00A84883" w:rsidP="0054097E">
      <w:pPr>
        <w:pStyle w:val="Heading2"/>
      </w:pPr>
      <w:r>
        <w:t>Resources</w:t>
      </w:r>
    </w:p>
    <w:p w14:paraId="5626D608" w14:textId="03360A36" w:rsidR="00A84883" w:rsidRDefault="00B4592B" w:rsidP="00A84883">
      <w:hyperlink r:id="rId10" w:history="1">
        <w:r w:rsidR="00A84883" w:rsidRPr="00912305">
          <w:rPr>
            <w:rStyle w:val="Hyperlink"/>
          </w:rPr>
          <w:t>IBC HR Operations Servicing Assignments</w:t>
        </w:r>
      </w:hyperlink>
      <w:r w:rsidR="00A84883">
        <w:t xml:space="preserve"> </w:t>
      </w:r>
    </w:p>
    <w:p w14:paraId="7533FCAF" w14:textId="4B325D35" w:rsidR="008923B4" w:rsidRDefault="008923B4" w:rsidP="00A84883">
      <w:r>
        <w:t>DOI Policy and Guidance</w:t>
      </w:r>
      <w:r w:rsidR="00912305">
        <w:t>:</w:t>
      </w:r>
    </w:p>
    <w:p w14:paraId="0DBBCB1F" w14:textId="791147F0" w:rsidR="008923B4" w:rsidRPr="008923B4" w:rsidRDefault="00B4592B" w:rsidP="00912305">
      <w:pPr>
        <w:pStyle w:val="ListParagraph"/>
        <w:numPr>
          <w:ilvl w:val="0"/>
          <w:numId w:val="20"/>
        </w:numPr>
      </w:pPr>
      <w:hyperlink r:id="rId11" w:tgtFrame="_blank" w:history="1">
        <w:r w:rsidR="008923B4" w:rsidRPr="008923B4">
          <w:rPr>
            <w:rStyle w:val="Hyperlink"/>
          </w:rPr>
          <w:t>370 DM 430, Performance Management System</w:t>
        </w:r>
      </w:hyperlink>
    </w:p>
    <w:p w14:paraId="786C2E10" w14:textId="0B31D524" w:rsidR="008923B4" w:rsidRDefault="00B4592B" w:rsidP="00912305">
      <w:pPr>
        <w:pStyle w:val="ListParagraph"/>
        <w:numPr>
          <w:ilvl w:val="0"/>
          <w:numId w:val="20"/>
        </w:numPr>
      </w:pPr>
      <w:hyperlink r:id="rId12" w:tgtFrame="_blank" w:history="1">
        <w:r w:rsidR="008923B4" w:rsidRPr="008923B4">
          <w:rPr>
            <w:rStyle w:val="Hyperlink"/>
          </w:rPr>
          <w:t>DOI Performance Management Handbook</w:t>
        </w:r>
      </w:hyperlink>
    </w:p>
    <w:p w14:paraId="0247F7FD" w14:textId="20636944" w:rsidR="00AF549A" w:rsidRPr="00AF549A" w:rsidRDefault="00AF549A" w:rsidP="00AF549A">
      <w:r w:rsidRPr="00AF549A">
        <w:t>DOI Talent Job Aids:</w:t>
      </w:r>
    </w:p>
    <w:p w14:paraId="1E0151B8" w14:textId="77777777" w:rsidR="00AF549A" w:rsidRPr="00AF549A" w:rsidRDefault="00B4592B" w:rsidP="00AF549A">
      <w:pPr>
        <w:pStyle w:val="ListParagraph"/>
        <w:numPr>
          <w:ilvl w:val="0"/>
          <w:numId w:val="19"/>
        </w:numPr>
      </w:pPr>
      <w:hyperlink r:id="rId13" w:tgtFrame="_blank" w:history="1">
        <w:r w:rsidR="00AF549A" w:rsidRPr="00AF549A">
          <w:rPr>
            <w:rStyle w:val="Hyperlink"/>
          </w:rPr>
          <w:t>Step 3: Employee Input on Accomplishments and Rating Official Progress Review - Employee Job Aid</w:t>
        </w:r>
      </w:hyperlink>
      <w:r w:rsidR="00AF549A" w:rsidRPr="00AF549A">
        <w:t> </w:t>
      </w:r>
    </w:p>
    <w:p w14:paraId="33A8CB26" w14:textId="1E4C6FC3" w:rsidR="00AF549A" w:rsidRPr="00AF549A" w:rsidRDefault="00B4592B" w:rsidP="00AF549A">
      <w:pPr>
        <w:pStyle w:val="ListParagraph"/>
        <w:numPr>
          <w:ilvl w:val="0"/>
          <w:numId w:val="19"/>
        </w:numPr>
      </w:pPr>
      <w:hyperlink r:id="rId14" w:history="1">
        <w:r w:rsidR="00AF549A" w:rsidRPr="00D15050">
          <w:rPr>
            <w:rStyle w:val="Hyperlink"/>
          </w:rPr>
          <w:t>Step 3: Employee Input on Accomplishments and Rating Official Progress Review – Rating Official Job Aid</w:t>
        </w:r>
      </w:hyperlink>
      <w:r w:rsidR="00AF549A" w:rsidRPr="00AF549A">
        <w:t> </w:t>
      </w:r>
    </w:p>
    <w:p w14:paraId="6D865056" w14:textId="77777777" w:rsidR="00AF549A" w:rsidRPr="00AF549A" w:rsidRDefault="00B4592B" w:rsidP="00AF549A">
      <w:pPr>
        <w:pStyle w:val="ListParagraph"/>
        <w:numPr>
          <w:ilvl w:val="0"/>
          <w:numId w:val="19"/>
        </w:numPr>
      </w:pPr>
      <w:hyperlink r:id="rId15" w:tgtFrame="_blank" w:history="1">
        <w:r w:rsidR="00AF549A" w:rsidRPr="00AF549A">
          <w:rPr>
            <w:rStyle w:val="Hyperlink"/>
          </w:rPr>
          <w:t>Step 4: Progress Review Acknowledgement - Employee Job Aid</w:t>
        </w:r>
      </w:hyperlink>
      <w:r w:rsidR="00AF549A" w:rsidRPr="00AF549A">
        <w:t> </w:t>
      </w:r>
    </w:p>
    <w:p w14:paraId="7E52BB0A" w14:textId="4F835D16" w:rsidR="00F42102" w:rsidRPr="00434EE2" w:rsidRDefault="00B4592B" w:rsidP="003779CC">
      <w:pPr>
        <w:pStyle w:val="ListParagraph"/>
        <w:numPr>
          <w:ilvl w:val="0"/>
          <w:numId w:val="19"/>
        </w:numPr>
      </w:pPr>
      <w:hyperlink r:id="rId16" w:tgtFrame="_blank" w:history="1">
        <w:r w:rsidR="00AF549A" w:rsidRPr="00AF549A">
          <w:rPr>
            <w:rStyle w:val="Hyperlink"/>
          </w:rPr>
          <w:t>Step 4: Progress Review Acknowledgements - Rating Official Job Aid</w:t>
        </w:r>
      </w:hyperlink>
      <w:r w:rsidR="00AF549A" w:rsidRPr="00AF549A">
        <w:t> </w:t>
      </w:r>
    </w:p>
    <w:sectPr w:rsidR="00F42102" w:rsidRPr="00434EE2"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A17"/>
    <w:multiLevelType w:val="multilevel"/>
    <w:tmpl w:val="64C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C33FF"/>
    <w:multiLevelType w:val="hybridMultilevel"/>
    <w:tmpl w:val="1C2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C3A77"/>
    <w:multiLevelType w:val="hybridMultilevel"/>
    <w:tmpl w:val="43E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90C50"/>
    <w:multiLevelType w:val="hybridMultilevel"/>
    <w:tmpl w:val="1C80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066C"/>
    <w:multiLevelType w:val="hybridMultilevel"/>
    <w:tmpl w:val="0F34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533CB"/>
    <w:multiLevelType w:val="hybridMultilevel"/>
    <w:tmpl w:val="6700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30E11"/>
    <w:multiLevelType w:val="hybridMultilevel"/>
    <w:tmpl w:val="BC8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11960"/>
    <w:multiLevelType w:val="multilevel"/>
    <w:tmpl w:val="702A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97A90"/>
    <w:multiLevelType w:val="hybridMultilevel"/>
    <w:tmpl w:val="7E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D258F"/>
    <w:multiLevelType w:val="hybridMultilevel"/>
    <w:tmpl w:val="0CD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F333D0"/>
    <w:multiLevelType w:val="hybridMultilevel"/>
    <w:tmpl w:val="D886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C3387"/>
    <w:multiLevelType w:val="multilevel"/>
    <w:tmpl w:val="02F8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6245F6"/>
    <w:multiLevelType w:val="multilevel"/>
    <w:tmpl w:val="56E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5"/>
  </w:num>
  <w:num w:numId="4">
    <w:abstractNumId w:val="2"/>
  </w:num>
  <w:num w:numId="5">
    <w:abstractNumId w:val="8"/>
  </w:num>
  <w:num w:numId="6">
    <w:abstractNumId w:val="16"/>
  </w:num>
  <w:num w:numId="7">
    <w:abstractNumId w:val="12"/>
  </w:num>
  <w:num w:numId="8">
    <w:abstractNumId w:val="0"/>
  </w:num>
  <w:num w:numId="9">
    <w:abstractNumId w:val="13"/>
  </w:num>
  <w:num w:numId="10">
    <w:abstractNumId w:val="17"/>
  </w:num>
  <w:num w:numId="11">
    <w:abstractNumId w:val="9"/>
  </w:num>
  <w:num w:numId="12">
    <w:abstractNumId w:val="1"/>
  </w:num>
  <w:num w:numId="13">
    <w:abstractNumId w:val="3"/>
  </w:num>
  <w:num w:numId="14">
    <w:abstractNumId w:val="10"/>
  </w:num>
  <w:num w:numId="15">
    <w:abstractNumId w:val="4"/>
  </w:num>
  <w:num w:numId="16">
    <w:abstractNumId w:val="18"/>
  </w:num>
  <w:num w:numId="17">
    <w:abstractNumId w:val="11"/>
  </w:num>
  <w:num w:numId="18">
    <w:abstractNumId w:val="19"/>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151404"/>
    <w:rsid w:val="00170D32"/>
    <w:rsid w:val="00203D94"/>
    <w:rsid w:val="002413EB"/>
    <w:rsid w:val="002E4876"/>
    <w:rsid w:val="00301A8B"/>
    <w:rsid w:val="00302217"/>
    <w:rsid w:val="00344F5F"/>
    <w:rsid w:val="003D143A"/>
    <w:rsid w:val="003D5C06"/>
    <w:rsid w:val="0043317C"/>
    <w:rsid w:val="0043393F"/>
    <w:rsid w:val="00434EE2"/>
    <w:rsid w:val="004E2323"/>
    <w:rsid w:val="004E4908"/>
    <w:rsid w:val="0054097E"/>
    <w:rsid w:val="00541BBB"/>
    <w:rsid w:val="00573BC9"/>
    <w:rsid w:val="005E12C9"/>
    <w:rsid w:val="006068A0"/>
    <w:rsid w:val="00616D38"/>
    <w:rsid w:val="00671830"/>
    <w:rsid w:val="00774535"/>
    <w:rsid w:val="007A6159"/>
    <w:rsid w:val="00843376"/>
    <w:rsid w:val="00864DC9"/>
    <w:rsid w:val="00867991"/>
    <w:rsid w:val="00872371"/>
    <w:rsid w:val="008923B4"/>
    <w:rsid w:val="008C6C7C"/>
    <w:rsid w:val="00912305"/>
    <w:rsid w:val="00934812"/>
    <w:rsid w:val="00952241"/>
    <w:rsid w:val="009C2873"/>
    <w:rsid w:val="00A84883"/>
    <w:rsid w:val="00AD353C"/>
    <w:rsid w:val="00AF549A"/>
    <w:rsid w:val="00B11171"/>
    <w:rsid w:val="00B22B9F"/>
    <w:rsid w:val="00B41F12"/>
    <w:rsid w:val="00B4592B"/>
    <w:rsid w:val="00B936DE"/>
    <w:rsid w:val="00B93764"/>
    <w:rsid w:val="00BA0E28"/>
    <w:rsid w:val="00C07CE1"/>
    <w:rsid w:val="00C273DE"/>
    <w:rsid w:val="00C563BA"/>
    <w:rsid w:val="00CE0482"/>
    <w:rsid w:val="00D15050"/>
    <w:rsid w:val="00D42D19"/>
    <w:rsid w:val="00D62361"/>
    <w:rsid w:val="00DA6A88"/>
    <w:rsid w:val="00DC6240"/>
    <w:rsid w:val="00E1219F"/>
    <w:rsid w:val="00E8341E"/>
    <w:rsid w:val="00F42102"/>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paragraph" w:customStyle="1" w:styleId="paragraph">
    <w:name w:val="paragraph"/>
    <w:basedOn w:val="Normal"/>
    <w:rsid w:val="007A6159"/>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7A6159"/>
  </w:style>
  <w:style w:type="table" w:styleId="TableGrid">
    <w:name w:val="Table Grid"/>
    <w:basedOn w:val="TableNormal"/>
    <w:uiPriority w:val="39"/>
    <w:rsid w:val="00CE0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B936D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3">
    <w:name w:val="Grid Table 6 Colorful Accent 3"/>
    <w:basedOn w:val="TableNormal"/>
    <w:uiPriority w:val="51"/>
    <w:rsid w:val="00B936D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065">
      <w:bodyDiv w:val="1"/>
      <w:marLeft w:val="0"/>
      <w:marRight w:val="0"/>
      <w:marTop w:val="0"/>
      <w:marBottom w:val="0"/>
      <w:divBdr>
        <w:top w:val="none" w:sz="0" w:space="0" w:color="auto"/>
        <w:left w:val="none" w:sz="0" w:space="0" w:color="auto"/>
        <w:bottom w:val="none" w:sz="0" w:space="0" w:color="auto"/>
        <w:right w:val="none" w:sz="0" w:space="0" w:color="auto"/>
      </w:divBdr>
      <w:divsChild>
        <w:div w:id="805706717">
          <w:marLeft w:val="0"/>
          <w:marRight w:val="0"/>
          <w:marTop w:val="0"/>
          <w:marBottom w:val="0"/>
          <w:divBdr>
            <w:top w:val="none" w:sz="0" w:space="0" w:color="auto"/>
            <w:left w:val="none" w:sz="0" w:space="0" w:color="auto"/>
            <w:bottom w:val="none" w:sz="0" w:space="0" w:color="auto"/>
            <w:right w:val="none" w:sz="0" w:space="0" w:color="auto"/>
          </w:divBdr>
        </w:div>
      </w:divsChild>
    </w:div>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128011490">
      <w:bodyDiv w:val="1"/>
      <w:marLeft w:val="0"/>
      <w:marRight w:val="0"/>
      <w:marTop w:val="0"/>
      <w:marBottom w:val="0"/>
      <w:divBdr>
        <w:top w:val="none" w:sz="0" w:space="0" w:color="auto"/>
        <w:left w:val="none" w:sz="0" w:space="0" w:color="auto"/>
        <w:bottom w:val="none" w:sz="0" w:space="0" w:color="auto"/>
        <w:right w:val="none" w:sz="0" w:space="0" w:color="auto"/>
      </w:divBdr>
      <w:divsChild>
        <w:div w:id="1587881952">
          <w:marLeft w:val="0"/>
          <w:marRight w:val="0"/>
          <w:marTop w:val="0"/>
          <w:marBottom w:val="0"/>
          <w:divBdr>
            <w:top w:val="none" w:sz="0" w:space="0" w:color="auto"/>
            <w:left w:val="none" w:sz="0" w:space="0" w:color="auto"/>
            <w:bottom w:val="none" w:sz="0" w:space="0" w:color="auto"/>
            <w:right w:val="none" w:sz="0" w:space="0" w:color="auto"/>
          </w:divBdr>
        </w:div>
        <w:div w:id="1246259574">
          <w:marLeft w:val="0"/>
          <w:marRight w:val="0"/>
          <w:marTop w:val="0"/>
          <w:marBottom w:val="0"/>
          <w:divBdr>
            <w:top w:val="none" w:sz="0" w:space="0" w:color="auto"/>
            <w:left w:val="none" w:sz="0" w:space="0" w:color="auto"/>
            <w:bottom w:val="none" w:sz="0" w:space="0" w:color="auto"/>
            <w:right w:val="none" w:sz="0" w:space="0" w:color="auto"/>
          </w:divBdr>
        </w:div>
        <w:div w:id="64765643">
          <w:marLeft w:val="0"/>
          <w:marRight w:val="0"/>
          <w:marTop w:val="0"/>
          <w:marBottom w:val="0"/>
          <w:divBdr>
            <w:top w:val="none" w:sz="0" w:space="0" w:color="auto"/>
            <w:left w:val="none" w:sz="0" w:space="0" w:color="auto"/>
            <w:bottom w:val="none" w:sz="0" w:space="0" w:color="auto"/>
            <w:right w:val="none" w:sz="0" w:space="0" w:color="auto"/>
          </w:divBdr>
        </w:div>
      </w:divsChild>
    </w:div>
    <w:div w:id="172762795">
      <w:bodyDiv w:val="1"/>
      <w:marLeft w:val="0"/>
      <w:marRight w:val="0"/>
      <w:marTop w:val="0"/>
      <w:marBottom w:val="0"/>
      <w:divBdr>
        <w:top w:val="none" w:sz="0" w:space="0" w:color="auto"/>
        <w:left w:val="none" w:sz="0" w:space="0" w:color="auto"/>
        <w:bottom w:val="none" w:sz="0" w:space="0" w:color="auto"/>
        <w:right w:val="none" w:sz="0" w:space="0" w:color="auto"/>
      </w:divBdr>
      <w:divsChild>
        <w:div w:id="947469213">
          <w:marLeft w:val="0"/>
          <w:marRight w:val="0"/>
          <w:marTop w:val="0"/>
          <w:marBottom w:val="0"/>
          <w:divBdr>
            <w:top w:val="none" w:sz="0" w:space="0" w:color="auto"/>
            <w:left w:val="none" w:sz="0" w:space="0" w:color="auto"/>
            <w:bottom w:val="none" w:sz="0" w:space="0" w:color="auto"/>
            <w:right w:val="none" w:sz="0" w:space="0" w:color="auto"/>
          </w:divBdr>
          <w:divsChild>
            <w:div w:id="778449978">
              <w:marLeft w:val="0"/>
              <w:marRight w:val="0"/>
              <w:marTop w:val="0"/>
              <w:marBottom w:val="0"/>
              <w:divBdr>
                <w:top w:val="none" w:sz="0" w:space="0" w:color="auto"/>
                <w:left w:val="none" w:sz="0" w:space="0" w:color="auto"/>
                <w:bottom w:val="none" w:sz="0" w:space="0" w:color="auto"/>
                <w:right w:val="none" w:sz="0" w:space="0" w:color="auto"/>
              </w:divBdr>
              <w:divsChild>
                <w:div w:id="639379976">
                  <w:marLeft w:val="0"/>
                  <w:marRight w:val="0"/>
                  <w:marTop w:val="0"/>
                  <w:marBottom w:val="0"/>
                  <w:divBdr>
                    <w:top w:val="none" w:sz="0" w:space="0" w:color="auto"/>
                    <w:left w:val="none" w:sz="0" w:space="0" w:color="auto"/>
                    <w:bottom w:val="none" w:sz="0" w:space="0" w:color="auto"/>
                    <w:right w:val="none" w:sz="0" w:space="0" w:color="auto"/>
                  </w:divBdr>
                  <w:divsChild>
                    <w:div w:id="1567454417">
                      <w:marLeft w:val="0"/>
                      <w:marRight w:val="0"/>
                      <w:marTop w:val="0"/>
                      <w:marBottom w:val="0"/>
                      <w:divBdr>
                        <w:top w:val="none" w:sz="0" w:space="0" w:color="auto"/>
                        <w:left w:val="none" w:sz="0" w:space="0" w:color="auto"/>
                        <w:bottom w:val="none" w:sz="0" w:space="0" w:color="auto"/>
                        <w:right w:val="none" w:sz="0" w:space="0" w:color="auto"/>
                      </w:divBdr>
                    </w:div>
                  </w:divsChild>
                </w:div>
                <w:div w:id="559245598">
                  <w:marLeft w:val="0"/>
                  <w:marRight w:val="0"/>
                  <w:marTop w:val="0"/>
                  <w:marBottom w:val="0"/>
                  <w:divBdr>
                    <w:top w:val="none" w:sz="0" w:space="0" w:color="auto"/>
                    <w:left w:val="none" w:sz="0" w:space="0" w:color="auto"/>
                    <w:bottom w:val="none" w:sz="0" w:space="0" w:color="auto"/>
                    <w:right w:val="none" w:sz="0" w:space="0" w:color="auto"/>
                  </w:divBdr>
                  <w:divsChild>
                    <w:div w:id="146868629">
                      <w:marLeft w:val="0"/>
                      <w:marRight w:val="0"/>
                      <w:marTop w:val="0"/>
                      <w:marBottom w:val="0"/>
                      <w:divBdr>
                        <w:top w:val="none" w:sz="0" w:space="0" w:color="auto"/>
                        <w:left w:val="none" w:sz="0" w:space="0" w:color="auto"/>
                        <w:bottom w:val="none" w:sz="0" w:space="0" w:color="auto"/>
                        <w:right w:val="none" w:sz="0" w:space="0" w:color="auto"/>
                      </w:divBdr>
                    </w:div>
                    <w:div w:id="736825649">
                      <w:marLeft w:val="0"/>
                      <w:marRight w:val="0"/>
                      <w:marTop w:val="0"/>
                      <w:marBottom w:val="0"/>
                      <w:divBdr>
                        <w:top w:val="none" w:sz="0" w:space="0" w:color="auto"/>
                        <w:left w:val="none" w:sz="0" w:space="0" w:color="auto"/>
                        <w:bottom w:val="none" w:sz="0" w:space="0" w:color="auto"/>
                        <w:right w:val="none" w:sz="0" w:space="0" w:color="auto"/>
                      </w:divBdr>
                    </w:div>
                  </w:divsChild>
                </w:div>
                <w:div w:id="1418090036">
                  <w:marLeft w:val="0"/>
                  <w:marRight w:val="0"/>
                  <w:marTop w:val="0"/>
                  <w:marBottom w:val="0"/>
                  <w:divBdr>
                    <w:top w:val="none" w:sz="0" w:space="0" w:color="auto"/>
                    <w:left w:val="none" w:sz="0" w:space="0" w:color="auto"/>
                    <w:bottom w:val="none" w:sz="0" w:space="0" w:color="auto"/>
                    <w:right w:val="none" w:sz="0" w:space="0" w:color="auto"/>
                  </w:divBdr>
                  <w:divsChild>
                    <w:div w:id="1492015689">
                      <w:marLeft w:val="0"/>
                      <w:marRight w:val="0"/>
                      <w:marTop w:val="0"/>
                      <w:marBottom w:val="0"/>
                      <w:divBdr>
                        <w:top w:val="none" w:sz="0" w:space="0" w:color="auto"/>
                        <w:left w:val="none" w:sz="0" w:space="0" w:color="auto"/>
                        <w:bottom w:val="none" w:sz="0" w:space="0" w:color="auto"/>
                        <w:right w:val="none" w:sz="0" w:space="0" w:color="auto"/>
                      </w:divBdr>
                    </w:div>
                  </w:divsChild>
                </w:div>
                <w:div w:id="1149980915">
                  <w:marLeft w:val="0"/>
                  <w:marRight w:val="0"/>
                  <w:marTop w:val="0"/>
                  <w:marBottom w:val="0"/>
                  <w:divBdr>
                    <w:top w:val="none" w:sz="0" w:space="0" w:color="auto"/>
                    <w:left w:val="none" w:sz="0" w:space="0" w:color="auto"/>
                    <w:bottom w:val="none" w:sz="0" w:space="0" w:color="auto"/>
                    <w:right w:val="none" w:sz="0" w:space="0" w:color="auto"/>
                  </w:divBdr>
                  <w:divsChild>
                    <w:div w:id="434640659">
                      <w:marLeft w:val="0"/>
                      <w:marRight w:val="0"/>
                      <w:marTop w:val="0"/>
                      <w:marBottom w:val="0"/>
                      <w:divBdr>
                        <w:top w:val="none" w:sz="0" w:space="0" w:color="auto"/>
                        <w:left w:val="none" w:sz="0" w:space="0" w:color="auto"/>
                        <w:bottom w:val="none" w:sz="0" w:space="0" w:color="auto"/>
                        <w:right w:val="none" w:sz="0" w:space="0" w:color="auto"/>
                      </w:divBdr>
                    </w:div>
                    <w:div w:id="1007173338">
                      <w:marLeft w:val="0"/>
                      <w:marRight w:val="0"/>
                      <w:marTop w:val="0"/>
                      <w:marBottom w:val="0"/>
                      <w:divBdr>
                        <w:top w:val="none" w:sz="0" w:space="0" w:color="auto"/>
                        <w:left w:val="none" w:sz="0" w:space="0" w:color="auto"/>
                        <w:bottom w:val="none" w:sz="0" w:space="0" w:color="auto"/>
                        <w:right w:val="none" w:sz="0" w:space="0" w:color="auto"/>
                      </w:divBdr>
                    </w:div>
                  </w:divsChild>
                </w:div>
                <w:div w:id="573006631">
                  <w:marLeft w:val="0"/>
                  <w:marRight w:val="0"/>
                  <w:marTop w:val="0"/>
                  <w:marBottom w:val="0"/>
                  <w:divBdr>
                    <w:top w:val="none" w:sz="0" w:space="0" w:color="auto"/>
                    <w:left w:val="none" w:sz="0" w:space="0" w:color="auto"/>
                    <w:bottom w:val="none" w:sz="0" w:space="0" w:color="auto"/>
                    <w:right w:val="none" w:sz="0" w:space="0" w:color="auto"/>
                  </w:divBdr>
                  <w:divsChild>
                    <w:div w:id="427242154">
                      <w:marLeft w:val="0"/>
                      <w:marRight w:val="0"/>
                      <w:marTop w:val="0"/>
                      <w:marBottom w:val="0"/>
                      <w:divBdr>
                        <w:top w:val="none" w:sz="0" w:space="0" w:color="auto"/>
                        <w:left w:val="none" w:sz="0" w:space="0" w:color="auto"/>
                        <w:bottom w:val="none" w:sz="0" w:space="0" w:color="auto"/>
                        <w:right w:val="none" w:sz="0" w:space="0" w:color="auto"/>
                      </w:divBdr>
                    </w:div>
                    <w:div w:id="1289895926">
                      <w:marLeft w:val="0"/>
                      <w:marRight w:val="0"/>
                      <w:marTop w:val="0"/>
                      <w:marBottom w:val="0"/>
                      <w:divBdr>
                        <w:top w:val="none" w:sz="0" w:space="0" w:color="auto"/>
                        <w:left w:val="none" w:sz="0" w:space="0" w:color="auto"/>
                        <w:bottom w:val="none" w:sz="0" w:space="0" w:color="auto"/>
                        <w:right w:val="none" w:sz="0" w:space="0" w:color="auto"/>
                      </w:divBdr>
                    </w:div>
                    <w:div w:id="1727220087">
                      <w:marLeft w:val="0"/>
                      <w:marRight w:val="0"/>
                      <w:marTop w:val="0"/>
                      <w:marBottom w:val="0"/>
                      <w:divBdr>
                        <w:top w:val="none" w:sz="0" w:space="0" w:color="auto"/>
                        <w:left w:val="none" w:sz="0" w:space="0" w:color="auto"/>
                        <w:bottom w:val="none" w:sz="0" w:space="0" w:color="auto"/>
                        <w:right w:val="none" w:sz="0" w:space="0" w:color="auto"/>
                      </w:divBdr>
                    </w:div>
                    <w:div w:id="20731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3887">
      <w:bodyDiv w:val="1"/>
      <w:marLeft w:val="0"/>
      <w:marRight w:val="0"/>
      <w:marTop w:val="0"/>
      <w:marBottom w:val="0"/>
      <w:divBdr>
        <w:top w:val="none" w:sz="0" w:space="0" w:color="auto"/>
        <w:left w:val="none" w:sz="0" w:space="0" w:color="auto"/>
        <w:bottom w:val="none" w:sz="0" w:space="0" w:color="auto"/>
        <w:right w:val="none" w:sz="0" w:space="0" w:color="auto"/>
      </w:divBdr>
      <w:divsChild>
        <w:div w:id="716782526">
          <w:marLeft w:val="0"/>
          <w:marRight w:val="0"/>
          <w:marTop w:val="0"/>
          <w:marBottom w:val="0"/>
          <w:divBdr>
            <w:top w:val="none" w:sz="0" w:space="0" w:color="auto"/>
            <w:left w:val="none" w:sz="0" w:space="0" w:color="auto"/>
            <w:bottom w:val="none" w:sz="0" w:space="0" w:color="auto"/>
            <w:right w:val="none" w:sz="0" w:space="0" w:color="auto"/>
          </w:divBdr>
          <w:divsChild>
            <w:div w:id="1437286091">
              <w:marLeft w:val="0"/>
              <w:marRight w:val="0"/>
              <w:marTop w:val="0"/>
              <w:marBottom w:val="0"/>
              <w:divBdr>
                <w:top w:val="none" w:sz="0" w:space="0" w:color="auto"/>
                <w:left w:val="none" w:sz="0" w:space="0" w:color="auto"/>
                <w:bottom w:val="none" w:sz="0" w:space="0" w:color="auto"/>
                <w:right w:val="none" w:sz="0" w:space="0" w:color="auto"/>
              </w:divBdr>
            </w:div>
            <w:div w:id="8632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581254968">
      <w:bodyDiv w:val="1"/>
      <w:marLeft w:val="0"/>
      <w:marRight w:val="0"/>
      <w:marTop w:val="0"/>
      <w:marBottom w:val="0"/>
      <w:divBdr>
        <w:top w:val="none" w:sz="0" w:space="0" w:color="auto"/>
        <w:left w:val="none" w:sz="0" w:space="0" w:color="auto"/>
        <w:bottom w:val="none" w:sz="0" w:space="0" w:color="auto"/>
        <w:right w:val="none" w:sz="0" w:space="0" w:color="auto"/>
      </w:divBdr>
      <w:divsChild>
        <w:div w:id="1163661627">
          <w:marLeft w:val="0"/>
          <w:marRight w:val="0"/>
          <w:marTop w:val="0"/>
          <w:marBottom w:val="0"/>
          <w:divBdr>
            <w:top w:val="none" w:sz="0" w:space="0" w:color="auto"/>
            <w:left w:val="none" w:sz="0" w:space="0" w:color="auto"/>
            <w:bottom w:val="none" w:sz="0" w:space="0" w:color="auto"/>
            <w:right w:val="none" w:sz="0" w:space="0" w:color="auto"/>
          </w:divBdr>
          <w:divsChild>
            <w:div w:id="1237321583">
              <w:marLeft w:val="0"/>
              <w:marRight w:val="0"/>
              <w:marTop w:val="0"/>
              <w:marBottom w:val="0"/>
              <w:divBdr>
                <w:top w:val="none" w:sz="0" w:space="0" w:color="auto"/>
                <w:left w:val="none" w:sz="0" w:space="0" w:color="auto"/>
                <w:bottom w:val="none" w:sz="0" w:space="0" w:color="auto"/>
                <w:right w:val="none" w:sz="0" w:space="0" w:color="auto"/>
              </w:divBdr>
              <w:divsChild>
                <w:div w:id="1021249368">
                  <w:marLeft w:val="0"/>
                  <w:marRight w:val="0"/>
                  <w:marTop w:val="0"/>
                  <w:marBottom w:val="0"/>
                  <w:divBdr>
                    <w:top w:val="none" w:sz="0" w:space="0" w:color="auto"/>
                    <w:left w:val="none" w:sz="0" w:space="0" w:color="auto"/>
                    <w:bottom w:val="none" w:sz="0" w:space="0" w:color="auto"/>
                    <w:right w:val="none" w:sz="0" w:space="0" w:color="auto"/>
                  </w:divBdr>
                  <w:divsChild>
                    <w:div w:id="23790954">
                      <w:marLeft w:val="0"/>
                      <w:marRight w:val="0"/>
                      <w:marTop w:val="0"/>
                      <w:marBottom w:val="0"/>
                      <w:divBdr>
                        <w:top w:val="none" w:sz="0" w:space="0" w:color="auto"/>
                        <w:left w:val="none" w:sz="0" w:space="0" w:color="auto"/>
                        <w:bottom w:val="none" w:sz="0" w:space="0" w:color="auto"/>
                        <w:right w:val="none" w:sz="0" w:space="0" w:color="auto"/>
                      </w:divBdr>
                    </w:div>
                  </w:divsChild>
                </w:div>
                <w:div w:id="873425446">
                  <w:marLeft w:val="0"/>
                  <w:marRight w:val="0"/>
                  <w:marTop w:val="0"/>
                  <w:marBottom w:val="0"/>
                  <w:divBdr>
                    <w:top w:val="none" w:sz="0" w:space="0" w:color="auto"/>
                    <w:left w:val="none" w:sz="0" w:space="0" w:color="auto"/>
                    <w:bottom w:val="none" w:sz="0" w:space="0" w:color="auto"/>
                    <w:right w:val="none" w:sz="0" w:space="0" w:color="auto"/>
                  </w:divBdr>
                  <w:divsChild>
                    <w:div w:id="1164711529">
                      <w:marLeft w:val="0"/>
                      <w:marRight w:val="0"/>
                      <w:marTop w:val="0"/>
                      <w:marBottom w:val="0"/>
                      <w:divBdr>
                        <w:top w:val="none" w:sz="0" w:space="0" w:color="auto"/>
                        <w:left w:val="none" w:sz="0" w:space="0" w:color="auto"/>
                        <w:bottom w:val="none" w:sz="0" w:space="0" w:color="auto"/>
                        <w:right w:val="none" w:sz="0" w:space="0" w:color="auto"/>
                      </w:divBdr>
                    </w:div>
                    <w:div w:id="1240675253">
                      <w:marLeft w:val="0"/>
                      <w:marRight w:val="0"/>
                      <w:marTop w:val="0"/>
                      <w:marBottom w:val="0"/>
                      <w:divBdr>
                        <w:top w:val="none" w:sz="0" w:space="0" w:color="auto"/>
                        <w:left w:val="none" w:sz="0" w:space="0" w:color="auto"/>
                        <w:bottom w:val="none" w:sz="0" w:space="0" w:color="auto"/>
                        <w:right w:val="none" w:sz="0" w:space="0" w:color="auto"/>
                      </w:divBdr>
                    </w:div>
                  </w:divsChild>
                </w:div>
                <w:div w:id="1954091313">
                  <w:marLeft w:val="0"/>
                  <w:marRight w:val="0"/>
                  <w:marTop w:val="0"/>
                  <w:marBottom w:val="0"/>
                  <w:divBdr>
                    <w:top w:val="none" w:sz="0" w:space="0" w:color="auto"/>
                    <w:left w:val="none" w:sz="0" w:space="0" w:color="auto"/>
                    <w:bottom w:val="none" w:sz="0" w:space="0" w:color="auto"/>
                    <w:right w:val="none" w:sz="0" w:space="0" w:color="auto"/>
                  </w:divBdr>
                  <w:divsChild>
                    <w:div w:id="1275678061">
                      <w:marLeft w:val="0"/>
                      <w:marRight w:val="0"/>
                      <w:marTop w:val="0"/>
                      <w:marBottom w:val="0"/>
                      <w:divBdr>
                        <w:top w:val="none" w:sz="0" w:space="0" w:color="auto"/>
                        <w:left w:val="none" w:sz="0" w:space="0" w:color="auto"/>
                        <w:bottom w:val="none" w:sz="0" w:space="0" w:color="auto"/>
                        <w:right w:val="none" w:sz="0" w:space="0" w:color="auto"/>
                      </w:divBdr>
                    </w:div>
                  </w:divsChild>
                </w:div>
                <w:div w:id="276912923">
                  <w:marLeft w:val="0"/>
                  <w:marRight w:val="0"/>
                  <w:marTop w:val="0"/>
                  <w:marBottom w:val="0"/>
                  <w:divBdr>
                    <w:top w:val="none" w:sz="0" w:space="0" w:color="auto"/>
                    <w:left w:val="none" w:sz="0" w:space="0" w:color="auto"/>
                    <w:bottom w:val="none" w:sz="0" w:space="0" w:color="auto"/>
                    <w:right w:val="none" w:sz="0" w:space="0" w:color="auto"/>
                  </w:divBdr>
                  <w:divsChild>
                    <w:div w:id="349066306">
                      <w:marLeft w:val="0"/>
                      <w:marRight w:val="0"/>
                      <w:marTop w:val="0"/>
                      <w:marBottom w:val="0"/>
                      <w:divBdr>
                        <w:top w:val="none" w:sz="0" w:space="0" w:color="auto"/>
                        <w:left w:val="none" w:sz="0" w:space="0" w:color="auto"/>
                        <w:bottom w:val="none" w:sz="0" w:space="0" w:color="auto"/>
                        <w:right w:val="none" w:sz="0" w:space="0" w:color="auto"/>
                      </w:divBdr>
                    </w:div>
                    <w:div w:id="193080210">
                      <w:marLeft w:val="0"/>
                      <w:marRight w:val="0"/>
                      <w:marTop w:val="0"/>
                      <w:marBottom w:val="0"/>
                      <w:divBdr>
                        <w:top w:val="none" w:sz="0" w:space="0" w:color="auto"/>
                        <w:left w:val="none" w:sz="0" w:space="0" w:color="auto"/>
                        <w:bottom w:val="none" w:sz="0" w:space="0" w:color="auto"/>
                        <w:right w:val="none" w:sz="0" w:space="0" w:color="auto"/>
                      </w:divBdr>
                    </w:div>
                  </w:divsChild>
                </w:div>
                <w:div w:id="1134907436">
                  <w:marLeft w:val="0"/>
                  <w:marRight w:val="0"/>
                  <w:marTop w:val="0"/>
                  <w:marBottom w:val="0"/>
                  <w:divBdr>
                    <w:top w:val="none" w:sz="0" w:space="0" w:color="auto"/>
                    <w:left w:val="none" w:sz="0" w:space="0" w:color="auto"/>
                    <w:bottom w:val="none" w:sz="0" w:space="0" w:color="auto"/>
                    <w:right w:val="none" w:sz="0" w:space="0" w:color="auto"/>
                  </w:divBdr>
                  <w:divsChild>
                    <w:div w:id="798571740">
                      <w:marLeft w:val="0"/>
                      <w:marRight w:val="0"/>
                      <w:marTop w:val="0"/>
                      <w:marBottom w:val="0"/>
                      <w:divBdr>
                        <w:top w:val="none" w:sz="0" w:space="0" w:color="auto"/>
                        <w:left w:val="none" w:sz="0" w:space="0" w:color="auto"/>
                        <w:bottom w:val="none" w:sz="0" w:space="0" w:color="auto"/>
                        <w:right w:val="none" w:sz="0" w:space="0" w:color="auto"/>
                      </w:divBdr>
                    </w:div>
                    <w:div w:id="1360666419">
                      <w:marLeft w:val="0"/>
                      <w:marRight w:val="0"/>
                      <w:marTop w:val="0"/>
                      <w:marBottom w:val="0"/>
                      <w:divBdr>
                        <w:top w:val="none" w:sz="0" w:space="0" w:color="auto"/>
                        <w:left w:val="none" w:sz="0" w:space="0" w:color="auto"/>
                        <w:bottom w:val="none" w:sz="0" w:space="0" w:color="auto"/>
                        <w:right w:val="none" w:sz="0" w:space="0" w:color="auto"/>
                      </w:divBdr>
                    </w:div>
                    <w:div w:id="2117361792">
                      <w:marLeft w:val="0"/>
                      <w:marRight w:val="0"/>
                      <w:marTop w:val="0"/>
                      <w:marBottom w:val="0"/>
                      <w:divBdr>
                        <w:top w:val="none" w:sz="0" w:space="0" w:color="auto"/>
                        <w:left w:val="none" w:sz="0" w:space="0" w:color="auto"/>
                        <w:bottom w:val="none" w:sz="0" w:space="0" w:color="auto"/>
                        <w:right w:val="none" w:sz="0" w:space="0" w:color="auto"/>
                      </w:divBdr>
                    </w:div>
                    <w:div w:id="1091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86129103">
      <w:bodyDiv w:val="1"/>
      <w:marLeft w:val="0"/>
      <w:marRight w:val="0"/>
      <w:marTop w:val="0"/>
      <w:marBottom w:val="0"/>
      <w:divBdr>
        <w:top w:val="none" w:sz="0" w:space="0" w:color="auto"/>
        <w:left w:val="none" w:sz="0" w:space="0" w:color="auto"/>
        <w:bottom w:val="none" w:sz="0" w:space="0" w:color="auto"/>
        <w:right w:val="none" w:sz="0" w:space="0" w:color="auto"/>
      </w:divBdr>
      <w:divsChild>
        <w:div w:id="211044832">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9281">
      <w:bodyDiv w:val="1"/>
      <w:marLeft w:val="0"/>
      <w:marRight w:val="0"/>
      <w:marTop w:val="0"/>
      <w:marBottom w:val="0"/>
      <w:divBdr>
        <w:top w:val="none" w:sz="0" w:space="0" w:color="auto"/>
        <w:left w:val="none" w:sz="0" w:space="0" w:color="auto"/>
        <w:bottom w:val="none" w:sz="0" w:space="0" w:color="auto"/>
        <w:right w:val="none" w:sz="0" w:space="0" w:color="auto"/>
      </w:divBdr>
      <w:divsChild>
        <w:div w:id="1361970772">
          <w:marLeft w:val="0"/>
          <w:marRight w:val="0"/>
          <w:marTop w:val="0"/>
          <w:marBottom w:val="0"/>
          <w:divBdr>
            <w:top w:val="none" w:sz="0" w:space="0" w:color="auto"/>
            <w:left w:val="none" w:sz="0" w:space="0" w:color="auto"/>
            <w:bottom w:val="none" w:sz="0" w:space="0" w:color="auto"/>
            <w:right w:val="none" w:sz="0" w:space="0" w:color="auto"/>
          </w:divBdr>
          <w:divsChild>
            <w:div w:id="649939258">
              <w:marLeft w:val="0"/>
              <w:marRight w:val="0"/>
              <w:marTop w:val="0"/>
              <w:marBottom w:val="0"/>
              <w:divBdr>
                <w:top w:val="none" w:sz="0" w:space="0" w:color="auto"/>
                <w:left w:val="none" w:sz="0" w:space="0" w:color="auto"/>
                <w:bottom w:val="none" w:sz="0" w:space="0" w:color="auto"/>
                <w:right w:val="none" w:sz="0" w:space="0" w:color="auto"/>
              </w:divBdr>
              <w:divsChild>
                <w:div w:id="1919056691">
                  <w:marLeft w:val="0"/>
                  <w:marRight w:val="0"/>
                  <w:marTop w:val="0"/>
                  <w:marBottom w:val="0"/>
                  <w:divBdr>
                    <w:top w:val="none" w:sz="0" w:space="0" w:color="auto"/>
                    <w:left w:val="none" w:sz="0" w:space="0" w:color="auto"/>
                    <w:bottom w:val="none" w:sz="0" w:space="0" w:color="auto"/>
                    <w:right w:val="none" w:sz="0" w:space="0" w:color="auto"/>
                  </w:divBdr>
                  <w:divsChild>
                    <w:div w:id="2136633348">
                      <w:marLeft w:val="0"/>
                      <w:marRight w:val="0"/>
                      <w:marTop w:val="0"/>
                      <w:marBottom w:val="0"/>
                      <w:divBdr>
                        <w:top w:val="none" w:sz="0" w:space="0" w:color="auto"/>
                        <w:left w:val="none" w:sz="0" w:space="0" w:color="auto"/>
                        <w:bottom w:val="none" w:sz="0" w:space="0" w:color="auto"/>
                        <w:right w:val="none" w:sz="0" w:space="0" w:color="auto"/>
                      </w:divBdr>
                    </w:div>
                    <w:div w:id="1622028362">
                      <w:marLeft w:val="0"/>
                      <w:marRight w:val="0"/>
                      <w:marTop w:val="0"/>
                      <w:marBottom w:val="0"/>
                      <w:divBdr>
                        <w:top w:val="none" w:sz="0" w:space="0" w:color="auto"/>
                        <w:left w:val="none" w:sz="0" w:space="0" w:color="auto"/>
                        <w:bottom w:val="none" w:sz="0" w:space="0" w:color="auto"/>
                        <w:right w:val="none" w:sz="0" w:space="0" w:color="auto"/>
                      </w:divBdr>
                    </w:div>
                    <w:div w:id="460995654">
                      <w:marLeft w:val="0"/>
                      <w:marRight w:val="0"/>
                      <w:marTop w:val="0"/>
                      <w:marBottom w:val="0"/>
                      <w:divBdr>
                        <w:top w:val="none" w:sz="0" w:space="0" w:color="auto"/>
                        <w:left w:val="none" w:sz="0" w:space="0" w:color="auto"/>
                        <w:bottom w:val="none" w:sz="0" w:space="0" w:color="auto"/>
                        <w:right w:val="none" w:sz="0" w:space="0" w:color="auto"/>
                      </w:divBdr>
                    </w:div>
                  </w:divsChild>
                </w:div>
                <w:div w:id="1489126780">
                  <w:marLeft w:val="0"/>
                  <w:marRight w:val="0"/>
                  <w:marTop w:val="0"/>
                  <w:marBottom w:val="0"/>
                  <w:divBdr>
                    <w:top w:val="none" w:sz="0" w:space="0" w:color="auto"/>
                    <w:left w:val="none" w:sz="0" w:space="0" w:color="auto"/>
                    <w:bottom w:val="none" w:sz="0" w:space="0" w:color="auto"/>
                    <w:right w:val="none" w:sz="0" w:space="0" w:color="auto"/>
                  </w:divBdr>
                  <w:divsChild>
                    <w:div w:id="27294962">
                      <w:marLeft w:val="0"/>
                      <w:marRight w:val="0"/>
                      <w:marTop w:val="0"/>
                      <w:marBottom w:val="0"/>
                      <w:divBdr>
                        <w:top w:val="none" w:sz="0" w:space="0" w:color="auto"/>
                        <w:left w:val="none" w:sz="0" w:space="0" w:color="auto"/>
                        <w:bottom w:val="none" w:sz="0" w:space="0" w:color="auto"/>
                        <w:right w:val="none" w:sz="0" w:space="0" w:color="auto"/>
                      </w:divBdr>
                    </w:div>
                    <w:div w:id="81730496">
                      <w:marLeft w:val="0"/>
                      <w:marRight w:val="0"/>
                      <w:marTop w:val="0"/>
                      <w:marBottom w:val="0"/>
                      <w:divBdr>
                        <w:top w:val="none" w:sz="0" w:space="0" w:color="auto"/>
                        <w:left w:val="none" w:sz="0" w:space="0" w:color="auto"/>
                        <w:bottom w:val="none" w:sz="0" w:space="0" w:color="auto"/>
                        <w:right w:val="none" w:sz="0" w:space="0" w:color="auto"/>
                      </w:divBdr>
                    </w:div>
                    <w:div w:id="780302803">
                      <w:marLeft w:val="0"/>
                      <w:marRight w:val="0"/>
                      <w:marTop w:val="0"/>
                      <w:marBottom w:val="0"/>
                      <w:divBdr>
                        <w:top w:val="none" w:sz="0" w:space="0" w:color="auto"/>
                        <w:left w:val="none" w:sz="0" w:space="0" w:color="auto"/>
                        <w:bottom w:val="none" w:sz="0" w:space="0" w:color="auto"/>
                        <w:right w:val="none" w:sz="0" w:space="0" w:color="auto"/>
                      </w:divBdr>
                    </w:div>
                    <w:div w:id="779106113">
                      <w:marLeft w:val="0"/>
                      <w:marRight w:val="0"/>
                      <w:marTop w:val="0"/>
                      <w:marBottom w:val="0"/>
                      <w:divBdr>
                        <w:top w:val="none" w:sz="0" w:space="0" w:color="auto"/>
                        <w:left w:val="none" w:sz="0" w:space="0" w:color="auto"/>
                        <w:bottom w:val="none" w:sz="0" w:space="0" w:color="auto"/>
                        <w:right w:val="none" w:sz="0" w:space="0" w:color="auto"/>
                      </w:divBdr>
                    </w:div>
                    <w:div w:id="546575385">
                      <w:marLeft w:val="0"/>
                      <w:marRight w:val="0"/>
                      <w:marTop w:val="0"/>
                      <w:marBottom w:val="0"/>
                      <w:divBdr>
                        <w:top w:val="none" w:sz="0" w:space="0" w:color="auto"/>
                        <w:left w:val="none" w:sz="0" w:space="0" w:color="auto"/>
                        <w:bottom w:val="none" w:sz="0" w:space="0" w:color="auto"/>
                        <w:right w:val="none" w:sz="0" w:space="0" w:color="auto"/>
                      </w:divBdr>
                      <w:divsChild>
                        <w:div w:id="2059083702">
                          <w:marLeft w:val="0"/>
                          <w:marRight w:val="0"/>
                          <w:marTop w:val="0"/>
                          <w:marBottom w:val="0"/>
                          <w:divBdr>
                            <w:top w:val="none" w:sz="0" w:space="0" w:color="auto"/>
                            <w:left w:val="none" w:sz="0" w:space="0" w:color="auto"/>
                            <w:bottom w:val="none" w:sz="0" w:space="0" w:color="auto"/>
                            <w:right w:val="none" w:sz="0" w:space="0" w:color="auto"/>
                          </w:divBdr>
                          <w:divsChild>
                            <w:div w:id="1151286451">
                              <w:marLeft w:val="0"/>
                              <w:marRight w:val="0"/>
                              <w:marTop w:val="0"/>
                              <w:marBottom w:val="0"/>
                              <w:divBdr>
                                <w:top w:val="none" w:sz="0" w:space="0" w:color="auto"/>
                                <w:left w:val="none" w:sz="0" w:space="0" w:color="auto"/>
                                <w:bottom w:val="none" w:sz="0" w:space="0" w:color="auto"/>
                                <w:right w:val="none" w:sz="0" w:space="0" w:color="auto"/>
                              </w:divBdr>
                              <w:divsChild>
                                <w:div w:id="1099639686">
                                  <w:marLeft w:val="0"/>
                                  <w:marRight w:val="0"/>
                                  <w:marTop w:val="0"/>
                                  <w:marBottom w:val="0"/>
                                  <w:divBdr>
                                    <w:top w:val="none" w:sz="0" w:space="0" w:color="auto"/>
                                    <w:left w:val="none" w:sz="0" w:space="0" w:color="auto"/>
                                    <w:bottom w:val="none" w:sz="0" w:space="0" w:color="auto"/>
                                    <w:right w:val="none" w:sz="0" w:space="0" w:color="auto"/>
                                  </w:divBdr>
                                </w:div>
                              </w:divsChild>
                            </w:div>
                            <w:div w:id="1216970737">
                              <w:marLeft w:val="0"/>
                              <w:marRight w:val="0"/>
                              <w:marTop w:val="0"/>
                              <w:marBottom w:val="0"/>
                              <w:divBdr>
                                <w:top w:val="none" w:sz="0" w:space="0" w:color="auto"/>
                                <w:left w:val="none" w:sz="0" w:space="0" w:color="auto"/>
                                <w:bottom w:val="none" w:sz="0" w:space="0" w:color="auto"/>
                                <w:right w:val="none" w:sz="0" w:space="0" w:color="auto"/>
                              </w:divBdr>
                              <w:divsChild>
                                <w:div w:id="780757635">
                                  <w:marLeft w:val="0"/>
                                  <w:marRight w:val="0"/>
                                  <w:marTop w:val="0"/>
                                  <w:marBottom w:val="0"/>
                                  <w:divBdr>
                                    <w:top w:val="none" w:sz="0" w:space="0" w:color="auto"/>
                                    <w:left w:val="none" w:sz="0" w:space="0" w:color="auto"/>
                                    <w:bottom w:val="none" w:sz="0" w:space="0" w:color="auto"/>
                                    <w:right w:val="none" w:sz="0" w:space="0" w:color="auto"/>
                                  </w:divBdr>
                                </w:div>
                              </w:divsChild>
                            </w:div>
                            <w:div w:id="1127160942">
                              <w:marLeft w:val="0"/>
                              <w:marRight w:val="0"/>
                              <w:marTop w:val="0"/>
                              <w:marBottom w:val="0"/>
                              <w:divBdr>
                                <w:top w:val="none" w:sz="0" w:space="0" w:color="auto"/>
                                <w:left w:val="none" w:sz="0" w:space="0" w:color="auto"/>
                                <w:bottom w:val="none" w:sz="0" w:space="0" w:color="auto"/>
                                <w:right w:val="none" w:sz="0" w:space="0" w:color="auto"/>
                              </w:divBdr>
                              <w:divsChild>
                                <w:div w:id="1634409479">
                                  <w:marLeft w:val="0"/>
                                  <w:marRight w:val="0"/>
                                  <w:marTop w:val="0"/>
                                  <w:marBottom w:val="0"/>
                                  <w:divBdr>
                                    <w:top w:val="none" w:sz="0" w:space="0" w:color="auto"/>
                                    <w:left w:val="none" w:sz="0" w:space="0" w:color="auto"/>
                                    <w:bottom w:val="none" w:sz="0" w:space="0" w:color="auto"/>
                                    <w:right w:val="none" w:sz="0" w:space="0" w:color="auto"/>
                                  </w:divBdr>
                                </w:div>
                              </w:divsChild>
                            </w:div>
                            <w:div w:id="1378553186">
                              <w:marLeft w:val="0"/>
                              <w:marRight w:val="0"/>
                              <w:marTop w:val="0"/>
                              <w:marBottom w:val="0"/>
                              <w:divBdr>
                                <w:top w:val="none" w:sz="0" w:space="0" w:color="auto"/>
                                <w:left w:val="none" w:sz="0" w:space="0" w:color="auto"/>
                                <w:bottom w:val="none" w:sz="0" w:space="0" w:color="auto"/>
                                <w:right w:val="none" w:sz="0" w:space="0" w:color="auto"/>
                              </w:divBdr>
                              <w:divsChild>
                                <w:div w:id="2024087213">
                                  <w:marLeft w:val="0"/>
                                  <w:marRight w:val="0"/>
                                  <w:marTop w:val="0"/>
                                  <w:marBottom w:val="0"/>
                                  <w:divBdr>
                                    <w:top w:val="none" w:sz="0" w:space="0" w:color="auto"/>
                                    <w:left w:val="none" w:sz="0" w:space="0" w:color="auto"/>
                                    <w:bottom w:val="none" w:sz="0" w:space="0" w:color="auto"/>
                                    <w:right w:val="none" w:sz="0" w:space="0" w:color="auto"/>
                                  </w:divBdr>
                                </w:div>
                              </w:divsChild>
                            </w:div>
                            <w:div w:id="1358503108">
                              <w:marLeft w:val="0"/>
                              <w:marRight w:val="0"/>
                              <w:marTop w:val="0"/>
                              <w:marBottom w:val="0"/>
                              <w:divBdr>
                                <w:top w:val="none" w:sz="0" w:space="0" w:color="auto"/>
                                <w:left w:val="none" w:sz="0" w:space="0" w:color="auto"/>
                                <w:bottom w:val="none" w:sz="0" w:space="0" w:color="auto"/>
                                <w:right w:val="none" w:sz="0" w:space="0" w:color="auto"/>
                              </w:divBdr>
                              <w:divsChild>
                                <w:div w:id="998314858">
                                  <w:marLeft w:val="0"/>
                                  <w:marRight w:val="0"/>
                                  <w:marTop w:val="0"/>
                                  <w:marBottom w:val="0"/>
                                  <w:divBdr>
                                    <w:top w:val="none" w:sz="0" w:space="0" w:color="auto"/>
                                    <w:left w:val="none" w:sz="0" w:space="0" w:color="auto"/>
                                    <w:bottom w:val="none" w:sz="0" w:space="0" w:color="auto"/>
                                    <w:right w:val="none" w:sz="0" w:space="0" w:color="auto"/>
                                  </w:divBdr>
                                </w:div>
                              </w:divsChild>
                            </w:div>
                            <w:div w:id="240532148">
                              <w:marLeft w:val="0"/>
                              <w:marRight w:val="0"/>
                              <w:marTop w:val="0"/>
                              <w:marBottom w:val="0"/>
                              <w:divBdr>
                                <w:top w:val="none" w:sz="0" w:space="0" w:color="auto"/>
                                <w:left w:val="none" w:sz="0" w:space="0" w:color="auto"/>
                                <w:bottom w:val="none" w:sz="0" w:space="0" w:color="auto"/>
                                <w:right w:val="none" w:sz="0" w:space="0" w:color="auto"/>
                              </w:divBdr>
                              <w:divsChild>
                                <w:div w:id="14939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7779">
                      <w:marLeft w:val="0"/>
                      <w:marRight w:val="0"/>
                      <w:marTop w:val="0"/>
                      <w:marBottom w:val="0"/>
                      <w:divBdr>
                        <w:top w:val="none" w:sz="0" w:space="0" w:color="auto"/>
                        <w:left w:val="none" w:sz="0" w:space="0" w:color="auto"/>
                        <w:bottom w:val="none" w:sz="0" w:space="0" w:color="auto"/>
                        <w:right w:val="none" w:sz="0" w:space="0" w:color="auto"/>
                      </w:divBdr>
                    </w:div>
                  </w:divsChild>
                </w:div>
                <w:div w:id="1345785130">
                  <w:marLeft w:val="0"/>
                  <w:marRight w:val="0"/>
                  <w:marTop w:val="0"/>
                  <w:marBottom w:val="0"/>
                  <w:divBdr>
                    <w:top w:val="none" w:sz="0" w:space="0" w:color="auto"/>
                    <w:left w:val="none" w:sz="0" w:space="0" w:color="auto"/>
                    <w:bottom w:val="none" w:sz="0" w:space="0" w:color="auto"/>
                    <w:right w:val="none" w:sz="0" w:space="0" w:color="auto"/>
                  </w:divBdr>
                  <w:divsChild>
                    <w:div w:id="1342123499">
                      <w:marLeft w:val="0"/>
                      <w:marRight w:val="0"/>
                      <w:marTop w:val="0"/>
                      <w:marBottom w:val="0"/>
                      <w:divBdr>
                        <w:top w:val="none" w:sz="0" w:space="0" w:color="auto"/>
                        <w:left w:val="none" w:sz="0" w:space="0" w:color="auto"/>
                        <w:bottom w:val="none" w:sz="0" w:space="0" w:color="auto"/>
                        <w:right w:val="none" w:sz="0" w:space="0" w:color="auto"/>
                      </w:divBdr>
                    </w:div>
                    <w:div w:id="687758642">
                      <w:marLeft w:val="0"/>
                      <w:marRight w:val="0"/>
                      <w:marTop w:val="0"/>
                      <w:marBottom w:val="0"/>
                      <w:divBdr>
                        <w:top w:val="none" w:sz="0" w:space="0" w:color="auto"/>
                        <w:left w:val="none" w:sz="0" w:space="0" w:color="auto"/>
                        <w:bottom w:val="none" w:sz="0" w:space="0" w:color="auto"/>
                        <w:right w:val="none" w:sz="0" w:space="0" w:color="auto"/>
                      </w:divBdr>
                    </w:div>
                    <w:div w:id="1759134416">
                      <w:marLeft w:val="0"/>
                      <w:marRight w:val="0"/>
                      <w:marTop w:val="0"/>
                      <w:marBottom w:val="0"/>
                      <w:divBdr>
                        <w:top w:val="none" w:sz="0" w:space="0" w:color="auto"/>
                        <w:left w:val="none" w:sz="0" w:space="0" w:color="auto"/>
                        <w:bottom w:val="none" w:sz="0" w:space="0" w:color="auto"/>
                        <w:right w:val="none" w:sz="0" w:space="0" w:color="auto"/>
                      </w:divBdr>
                    </w:div>
                  </w:divsChild>
                </w:div>
                <w:div w:id="942110713">
                  <w:marLeft w:val="0"/>
                  <w:marRight w:val="0"/>
                  <w:marTop w:val="0"/>
                  <w:marBottom w:val="0"/>
                  <w:divBdr>
                    <w:top w:val="none" w:sz="0" w:space="0" w:color="auto"/>
                    <w:left w:val="none" w:sz="0" w:space="0" w:color="auto"/>
                    <w:bottom w:val="none" w:sz="0" w:space="0" w:color="auto"/>
                    <w:right w:val="none" w:sz="0" w:space="0" w:color="auto"/>
                  </w:divBdr>
                  <w:divsChild>
                    <w:div w:id="355935391">
                      <w:marLeft w:val="0"/>
                      <w:marRight w:val="0"/>
                      <w:marTop w:val="0"/>
                      <w:marBottom w:val="0"/>
                      <w:divBdr>
                        <w:top w:val="none" w:sz="0" w:space="0" w:color="auto"/>
                        <w:left w:val="none" w:sz="0" w:space="0" w:color="auto"/>
                        <w:bottom w:val="none" w:sz="0" w:space="0" w:color="auto"/>
                        <w:right w:val="none" w:sz="0" w:space="0" w:color="auto"/>
                      </w:divBdr>
                    </w:div>
                    <w:div w:id="2061785291">
                      <w:marLeft w:val="0"/>
                      <w:marRight w:val="0"/>
                      <w:marTop w:val="0"/>
                      <w:marBottom w:val="0"/>
                      <w:divBdr>
                        <w:top w:val="none" w:sz="0" w:space="0" w:color="auto"/>
                        <w:left w:val="none" w:sz="0" w:space="0" w:color="auto"/>
                        <w:bottom w:val="none" w:sz="0" w:space="0" w:color="auto"/>
                        <w:right w:val="none" w:sz="0" w:space="0" w:color="auto"/>
                      </w:divBdr>
                    </w:div>
                    <w:div w:id="2053799516">
                      <w:marLeft w:val="0"/>
                      <w:marRight w:val="0"/>
                      <w:marTop w:val="0"/>
                      <w:marBottom w:val="0"/>
                      <w:divBdr>
                        <w:top w:val="none" w:sz="0" w:space="0" w:color="auto"/>
                        <w:left w:val="none" w:sz="0" w:space="0" w:color="auto"/>
                        <w:bottom w:val="none" w:sz="0" w:space="0" w:color="auto"/>
                        <w:right w:val="none" w:sz="0" w:space="0" w:color="auto"/>
                      </w:divBdr>
                    </w:div>
                    <w:div w:id="821775254">
                      <w:marLeft w:val="0"/>
                      <w:marRight w:val="0"/>
                      <w:marTop w:val="0"/>
                      <w:marBottom w:val="0"/>
                      <w:divBdr>
                        <w:top w:val="none" w:sz="0" w:space="0" w:color="auto"/>
                        <w:left w:val="none" w:sz="0" w:space="0" w:color="auto"/>
                        <w:bottom w:val="none" w:sz="0" w:space="0" w:color="auto"/>
                        <w:right w:val="none" w:sz="0" w:space="0" w:color="auto"/>
                      </w:divBdr>
                    </w:div>
                    <w:div w:id="1237783181">
                      <w:marLeft w:val="0"/>
                      <w:marRight w:val="0"/>
                      <w:marTop w:val="0"/>
                      <w:marBottom w:val="0"/>
                      <w:divBdr>
                        <w:top w:val="none" w:sz="0" w:space="0" w:color="auto"/>
                        <w:left w:val="none" w:sz="0" w:space="0" w:color="auto"/>
                        <w:bottom w:val="none" w:sz="0" w:space="0" w:color="auto"/>
                        <w:right w:val="none" w:sz="0" w:space="0" w:color="auto"/>
                      </w:divBdr>
                    </w:div>
                  </w:divsChild>
                </w:div>
                <w:div w:id="1547136452">
                  <w:marLeft w:val="0"/>
                  <w:marRight w:val="0"/>
                  <w:marTop w:val="0"/>
                  <w:marBottom w:val="0"/>
                  <w:divBdr>
                    <w:top w:val="none" w:sz="0" w:space="0" w:color="auto"/>
                    <w:left w:val="none" w:sz="0" w:space="0" w:color="auto"/>
                    <w:bottom w:val="none" w:sz="0" w:space="0" w:color="auto"/>
                    <w:right w:val="none" w:sz="0" w:space="0" w:color="auto"/>
                  </w:divBdr>
                  <w:divsChild>
                    <w:div w:id="933973418">
                      <w:marLeft w:val="0"/>
                      <w:marRight w:val="0"/>
                      <w:marTop w:val="0"/>
                      <w:marBottom w:val="0"/>
                      <w:divBdr>
                        <w:top w:val="none" w:sz="0" w:space="0" w:color="auto"/>
                        <w:left w:val="none" w:sz="0" w:space="0" w:color="auto"/>
                        <w:bottom w:val="none" w:sz="0" w:space="0" w:color="auto"/>
                        <w:right w:val="none" w:sz="0" w:space="0" w:color="auto"/>
                      </w:divBdr>
                    </w:div>
                    <w:div w:id="478811243">
                      <w:marLeft w:val="0"/>
                      <w:marRight w:val="0"/>
                      <w:marTop w:val="0"/>
                      <w:marBottom w:val="0"/>
                      <w:divBdr>
                        <w:top w:val="none" w:sz="0" w:space="0" w:color="auto"/>
                        <w:left w:val="none" w:sz="0" w:space="0" w:color="auto"/>
                        <w:bottom w:val="none" w:sz="0" w:space="0" w:color="auto"/>
                        <w:right w:val="none" w:sz="0" w:space="0" w:color="auto"/>
                      </w:divBdr>
                    </w:div>
                    <w:div w:id="1810586766">
                      <w:marLeft w:val="0"/>
                      <w:marRight w:val="0"/>
                      <w:marTop w:val="0"/>
                      <w:marBottom w:val="0"/>
                      <w:divBdr>
                        <w:top w:val="none" w:sz="0" w:space="0" w:color="auto"/>
                        <w:left w:val="none" w:sz="0" w:space="0" w:color="auto"/>
                        <w:bottom w:val="none" w:sz="0" w:space="0" w:color="auto"/>
                        <w:right w:val="none" w:sz="0" w:space="0" w:color="auto"/>
                      </w:divBdr>
                    </w:div>
                  </w:divsChild>
                </w:div>
                <w:div w:id="1074277644">
                  <w:marLeft w:val="0"/>
                  <w:marRight w:val="0"/>
                  <w:marTop w:val="0"/>
                  <w:marBottom w:val="0"/>
                  <w:divBdr>
                    <w:top w:val="none" w:sz="0" w:space="0" w:color="auto"/>
                    <w:left w:val="none" w:sz="0" w:space="0" w:color="auto"/>
                    <w:bottom w:val="none" w:sz="0" w:space="0" w:color="auto"/>
                    <w:right w:val="none" w:sz="0" w:space="0" w:color="auto"/>
                  </w:divBdr>
                  <w:divsChild>
                    <w:div w:id="464860929">
                      <w:marLeft w:val="0"/>
                      <w:marRight w:val="0"/>
                      <w:marTop w:val="0"/>
                      <w:marBottom w:val="0"/>
                      <w:divBdr>
                        <w:top w:val="none" w:sz="0" w:space="0" w:color="auto"/>
                        <w:left w:val="none" w:sz="0" w:space="0" w:color="auto"/>
                        <w:bottom w:val="none" w:sz="0" w:space="0" w:color="auto"/>
                        <w:right w:val="none" w:sz="0" w:space="0" w:color="auto"/>
                      </w:divBdr>
                    </w:div>
                    <w:div w:id="636951941">
                      <w:marLeft w:val="0"/>
                      <w:marRight w:val="0"/>
                      <w:marTop w:val="0"/>
                      <w:marBottom w:val="0"/>
                      <w:divBdr>
                        <w:top w:val="none" w:sz="0" w:space="0" w:color="auto"/>
                        <w:left w:val="none" w:sz="0" w:space="0" w:color="auto"/>
                        <w:bottom w:val="none" w:sz="0" w:space="0" w:color="auto"/>
                        <w:right w:val="none" w:sz="0" w:space="0" w:color="auto"/>
                      </w:divBdr>
                    </w:div>
                    <w:div w:id="870999806">
                      <w:marLeft w:val="0"/>
                      <w:marRight w:val="0"/>
                      <w:marTop w:val="0"/>
                      <w:marBottom w:val="0"/>
                      <w:divBdr>
                        <w:top w:val="none" w:sz="0" w:space="0" w:color="auto"/>
                        <w:left w:val="none" w:sz="0" w:space="0" w:color="auto"/>
                        <w:bottom w:val="none" w:sz="0" w:space="0" w:color="auto"/>
                        <w:right w:val="none" w:sz="0" w:space="0" w:color="auto"/>
                      </w:divBdr>
                    </w:div>
                    <w:div w:id="1118111517">
                      <w:marLeft w:val="0"/>
                      <w:marRight w:val="0"/>
                      <w:marTop w:val="0"/>
                      <w:marBottom w:val="0"/>
                      <w:divBdr>
                        <w:top w:val="none" w:sz="0" w:space="0" w:color="auto"/>
                        <w:left w:val="none" w:sz="0" w:space="0" w:color="auto"/>
                        <w:bottom w:val="none" w:sz="0" w:space="0" w:color="auto"/>
                        <w:right w:val="none" w:sz="0" w:space="0" w:color="auto"/>
                      </w:divBdr>
                    </w:div>
                    <w:div w:id="20191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03746">
      <w:bodyDiv w:val="1"/>
      <w:marLeft w:val="0"/>
      <w:marRight w:val="0"/>
      <w:marTop w:val="0"/>
      <w:marBottom w:val="0"/>
      <w:divBdr>
        <w:top w:val="none" w:sz="0" w:space="0" w:color="auto"/>
        <w:left w:val="none" w:sz="0" w:space="0" w:color="auto"/>
        <w:bottom w:val="none" w:sz="0" w:space="0" w:color="auto"/>
        <w:right w:val="none" w:sz="0" w:space="0" w:color="auto"/>
      </w:divBdr>
      <w:divsChild>
        <w:div w:id="1824665426">
          <w:marLeft w:val="0"/>
          <w:marRight w:val="0"/>
          <w:marTop w:val="0"/>
          <w:marBottom w:val="0"/>
          <w:divBdr>
            <w:top w:val="none" w:sz="0" w:space="0" w:color="auto"/>
            <w:left w:val="none" w:sz="0" w:space="0" w:color="auto"/>
            <w:bottom w:val="none" w:sz="0" w:space="0" w:color="auto"/>
            <w:right w:val="none" w:sz="0" w:space="0" w:color="auto"/>
          </w:divBdr>
        </w:div>
        <w:div w:id="24405646">
          <w:marLeft w:val="0"/>
          <w:marRight w:val="0"/>
          <w:marTop w:val="0"/>
          <w:marBottom w:val="0"/>
          <w:divBdr>
            <w:top w:val="none" w:sz="0" w:space="0" w:color="auto"/>
            <w:left w:val="none" w:sz="0" w:space="0" w:color="auto"/>
            <w:bottom w:val="none" w:sz="0" w:space="0" w:color="auto"/>
            <w:right w:val="none" w:sz="0" w:space="0" w:color="auto"/>
          </w:divBdr>
        </w:div>
        <w:div w:id="2135562780">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172379041">
      <w:bodyDiv w:val="1"/>
      <w:marLeft w:val="0"/>
      <w:marRight w:val="0"/>
      <w:marTop w:val="0"/>
      <w:marBottom w:val="0"/>
      <w:divBdr>
        <w:top w:val="none" w:sz="0" w:space="0" w:color="auto"/>
        <w:left w:val="none" w:sz="0" w:space="0" w:color="auto"/>
        <w:bottom w:val="none" w:sz="0" w:space="0" w:color="auto"/>
        <w:right w:val="none" w:sz="0" w:space="0" w:color="auto"/>
      </w:divBdr>
      <w:divsChild>
        <w:div w:id="500051830">
          <w:marLeft w:val="0"/>
          <w:marRight w:val="0"/>
          <w:marTop w:val="0"/>
          <w:marBottom w:val="0"/>
          <w:divBdr>
            <w:top w:val="none" w:sz="0" w:space="0" w:color="auto"/>
            <w:left w:val="none" w:sz="0" w:space="0" w:color="auto"/>
            <w:bottom w:val="none" w:sz="0" w:space="0" w:color="auto"/>
            <w:right w:val="none" w:sz="0" w:space="0" w:color="auto"/>
          </w:divBdr>
          <w:divsChild>
            <w:div w:id="6746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3076">
      <w:bodyDiv w:val="1"/>
      <w:marLeft w:val="0"/>
      <w:marRight w:val="0"/>
      <w:marTop w:val="0"/>
      <w:marBottom w:val="0"/>
      <w:divBdr>
        <w:top w:val="none" w:sz="0" w:space="0" w:color="auto"/>
        <w:left w:val="none" w:sz="0" w:space="0" w:color="auto"/>
        <w:bottom w:val="none" w:sz="0" w:space="0" w:color="auto"/>
        <w:right w:val="none" w:sz="0" w:space="0" w:color="auto"/>
      </w:divBdr>
      <w:divsChild>
        <w:div w:id="1241603137">
          <w:marLeft w:val="0"/>
          <w:marRight w:val="0"/>
          <w:marTop w:val="0"/>
          <w:marBottom w:val="0"/>
          <w:divBdr>
            <w:top w:val="none" w:sz="0" w:space="0" w:color="auto"/>
            <w:left w:val="none" w:sz="0" w:space="0" w:color="auto"/>
            <w:bottom w:val="none" w:sz="0" w:space="0" w:color="auto"/>
            <w:right w:val="none" w:sz="0" w:space="0" w:color="auto"/>
          </w:divBdr>
          <w:divsChild>
            <w:div w:id="47806607">
              <w:marLeft w:val="0"/>
              <w:marRight w:val="0"/>
              <w:marTop w:val="0"/>
              <w:marBottom w:val="0"/>
              <w:divBdr>
                <w:top w:val="none" w:sz="0" w:space="0" w:color="auto"/>
                <w:left w:val="none" w:sz="0" w:space="0" w:color="auto"/>
                <w:bottom w:val="none" w:sz="0" w:space="0" w:color="auto"/>
                <w:right w:val="none" w:sz="0" w:space="0" w:color="auto"/>
              </w:divBdr>
            </w:div>
            <w:div w:id="16658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684">
      <w:bodyDiv w:val="1"/>
      <w:marLeft w:val="0"/>
      <w:marRight w:val="0"/>
      <w:marTop w:val="0"/>
      <w:marBottom w:val="0"/>
      <w:divBdr>
        <w:top w:val="none" w:sz="0" w:space="0" w:color="auto"/>
        <w:left w:val="none" w:sz="0" w:space="0" w:color="auto"/>
        <w:bottom w:val="none" w:sz="0" w:space="0" w:color="auto"/>
        <w:right w:val="none" w:sz="0" w:space="0" w:color="auto"/>
      </w:divBdr>
      <w:divsChild>
        <w:div w:id="562984120">
          <w:marLeft w:val="0"/>
          <w:marRight w:val="0"/>
          <w:marTop w:val="0"/>
          <w:marBottom w:val="0"/>
          <w:divBdr>
            <w:top w:val="none" w:sz="0" w:space="0" w:color="auto"/>
            <w:left w:val="none" w:sz="0" w:space="0" w:color="auto"/>
            <w:bottom w:val="none" w:sz="0" w:space="0" w:color="auto"/>
            <w:right w:val="none" w:sz="0" w:space="0" w:color="auto"/>
          </w:divBdr>
          <w:divsChild>
            <w:div w:id="820120694">
              <w:marLeft w:val="0"/>
              <w:marRight w:val="0"/>
              <w:marTop w:val="0"/>
              <w:marBottom w:val="0"/>
              <w:divBdr>
                <w:top w:val="none" w:sz="0" w:space="0" w:color="auto"/>
                <w:left w:val="none" w:sz="0" w:space="0" w:color="auto"/>
                <w:bottom w:val="none" w:sz="0" w:space="0" w:color="auto"/>
                <w:right w:val="none" w:sz="0" w:space="0" w:color="auto"/>
              </w:divBdr>
            </w:div>
            <w:div w:id="212469739">
              <w:marLeft w:val="0"/>
              <w:marRight w:val="0"/>
              <w:marTop w:val="0"/>
              <w:marBottom w:val="0"/>
              <w:divBdr>
                <w:top w:val="none" w:sz="0" w:space="0" w:color="auto"/>
                <w:left w:val="none" w:sz="0" w:space="0" w:color="auto"/>
                <w:bottom w:val="none" w:sz="0" w:space="0" w:color="auto"/>
                <w:right w:val="none" w:sz="0" w:space="0" w:color="auto"/>
              </w:divBdr>
            </w:div>
            <w:div w:id="1170212726">
              <w:marLeft w:val="0"/>
              <w:marRight w:val="0"/>
              <w:marTop w:val="0"/>
              <w:marBottom w:val="0"/>
              <w:divBdr>
                <w:top w:val="none" w:sz="0" w:space="0" w:color="auto"/>
                <w:left w:val="none" w:sz="0" w:space="0" w:color="auto"/>
                <w:bottom w:val="none" w:sz="0" w:space="0" w:color="auto"/>
                <w:right w:val="none" w:sz="0" w:space="0" w:color="auto"/>
              </w:divBdr>
            </w:div>
            <w:div w:id="354811932">
              <w:marLeft w:val="0"/>
              <w:marRight w:val="0"/>
              <w:marTop w:val="0"/>
              <w:marBottom w:val="0"/>
              <w:divBdr>
                <w:top w:val="none" w:sz="0" w:space="0" w:color="auto"/>
                <w:left w:val="none" w:sz="0" w:space="0" w:color="auto"/>
                <w:bottom w:val="none" w:sz="0" w:space="0" w:color="auto"/>
                <w:right w:val="none" w:sz="0" w:space="0" w:color="auto"/>
              </w:divBdr>
            </w:div>
            <w:div w:id="1901749349">
              <w:marLeft w:val="0"/>
              <w:marRight w:val="0"/>
              <w:marTop w:val="0"/>
              <w:marBottom w:val="0"/>
              <w:divBdr>
                <w:top w:val="none" w:sz="0" w:space="0" w:color="auto"/>
                <w:left w:val="none" w:sz="0" w:space="0" w:color="auto"/>
                <w:bottom w:val="none" w:sz="0" w:space="0" w:color="auto"/>
                <w:right w:val="none" w:sz="0" w:space="0" w:color="auto"/>
              </w:divBdr>
            </w:div>
            <w:div w:id="721640543">
              <w:marLeft w:val="0"/>
              <w:marRight w:val="0"/>
              <w:marTop w:val="0"/>
              <w:marBottom w:val="0"/>
              <w:divBdr>
                <w:top w:val="none" w:sz="0" w:space="0" w:color="auto"/>
                <w:left w:val="none" w:sz="0" w:space="0" w:color="auto"/>
                <w:bottom w:val="none" w:sz="0" w:space="0" w:color="auto"/>
                <w:right w:val="none" w:sz="0" w:space="0" w:color="auto"/>
              </w:divBdr>
            </w:div>
            <w:div w:id="2048721848">
              <w:marLeft w:val="0"/>
              <w:marRight w:val="0"/>
              <w:marTop w:val="0"/>
              <w:marBottom w:val="0"/>
              <w:divBdr>
                <w:top w:val="none" w:sz="0" w:space="0" w:color="auto"/>
                <w:left w:val="none" w:sz="0" w:space="0" w:color="auto"/>
                <w:bottom w:val="none" w:sz="0" w:space="0" w:color="auto"/>
                <w:right w:val="none" w:sz="0" w:space="0" w:color="auto"/>
              </w:divBdr>
            </w:div>
            <w:div w:id="725491170">
              <w:marLeft w:val="0"/>
              <w:marRight w:val="0"/>
              <w:marTop w:val="0"/>
              <w:marBottom w:val="0"/>
              <w:divBdr>
                <w:top w:val="none" w:sz="0" w:space="0" w:color="auto"/>
                <w:left w:val="none" w:sz="0" w:space="0" w:color="auto"/>
                <w:bottom w:val="none" w:sz="0" w:space="0" w:color="auto"/>
                <w:right w:val="none" w:sz="0" w:space="0" w:color="auto"/>
              </w:divBdr>
            </w:div>
            <w:div w:id="1268469616">
              <w:marLeft w:val="0"/>
              <w:marRight w:val="0"/>
              <w:marTop w:val="0"/>
              <w:marBottom w:val="0"/>
              <w:divBdr>
                <w:top w:val="none" w:sz="0" w:space="0" w:color="auto"/>
                <w:left w:val="none" w:sz="0" w:space="0" w:color="auto"/>
                <w:bottom w:val="none" w:sz="0" w:space="0" w:color="auto"/>
                <w:right w:val="none" w:sz="0" w:space="0" w:color="auto"/>
              </w:divBdr>
            </w:div>
            <w:div w:id="195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88650">
      <w:bodyDiv w:val="1"/>
      <w:marLeft w:val="0"/>
      <w:marRight w:val="0"/>
      <w:marTop w:val="0"/>
      <w:marBottom w:val="0"/>
      <w:divBdr>
        <w:top w:val="none" w:sz="0" w:space="0" w:color="auto"/>
        <w:left w:val="none" w:sz="0" w:space="0" w:color="auto"/>
        <w:bottom w:val="none" w:sz="0" w:space="0" w:color="auto"/>
        <w:right w:val="none" w:sz="0" w:space="0" w:color="auto"/>
      </w:divBdr>
      <w:divsChild>
        <w:div w:id="1697199140">
          <w:marLeft w:val="0"/>
          <w:marRight w:val="0"/>
          <w:marTop w:val="0"/>
          <w:marBottom w:val="0"/>
          <w:divBdr>
            <w:top w:val="none" w:sz="0" w:space="0" w:color="auto"/>
            <w:left w:val="none" w:sz="0" w:space="0" w:color="auto"/>
            <w:bottom w:val="none" w:sz="0" w:space="0" w:color="auto"/>
            <w:right w:val="none" w:sz="0" w:space="0" w:color="auto"/>
          </w:divBdr>
          <w:divsChild>
            <w:div w:id="881985332">
              <w:marLeft w:val="0"/>
              <w:marRight w:val="0"/>
              <w:marTop w:val="0"/>
              <w:marBottom w:val="0"/>
              <w:divBdr>
                <w:top w:val="none" w:sz="0" w:space="0" w:color="auto"/>
                <w:left w:val="none" w:sz="0" w:space="0" w:color="auto"/>
                <w:bottom w:val="none" w:sz="0" w:space="0" w:color="auto"/>
                <w:right w:val="none" w:sz="0" w:space="0" w:color="auto"/>
              </w:divBdr>
              <w:divsChild>
                <w:div w:id="1479493989">
                  <w:marLeft w:val="0"/>
                  <w:marRight w:val="0"/>
                  <w:marTop w:val="0"/>
                  <w:marBottom w:val="0"/>
                  <w:divBdr>
                    <w:top w:val="none" w:sz="0" w:space="0" w:color="auto"/>
                    <w:left w:val="none" w:sz="0" w:space="0" w:color="auto"/>
                    <w:bottom w:val="none" w:sz="0" w:space="0" w:color="auto"/>
                    <w:right w:val="none" w:sz="0" w:space="0" w:color="auto"/>
                  </w:divBdr>
                  <w:divsChild>
                    <w:div w:id="881476622">
                      <w:marLeft w:val="0"/>
                      <w:marRight w:val="0"/>
                      <w:marTop w:val="0"/>
                      <w:marBottom w:val="0"/>
                      <w:divBdr>
                        <w:top w:val="none" w:sz="0" w:space="0" w:color="auto"/>
                        <w:left w:val="none" w:sz="0" w:space="0" w:color="auto"/>
                        <w:bottom w:val="none" w:sz="0" w:space="0" w:color="auto"/>
                        <w:right w:val="none" w:sz="0" w:space="0" w:color="auto"/>
                      </w:divBdr>
                    </w:div>
                  </w:divsChild>
                </w:div>
                <w:div w:id="820191788">
                  <w:marLeft w:val="0"/>
                  <w:marRight w:val="0"/>
                  <w:marTop w:val="0"/>
                  <w:marBottom w:val="0"/>
                  <w:divBdr>
                    <w:top w:val="none" w:sz="0" w:space="0" w:color="auto"/>
                    <w:left w:val="none" w:sz="0" w:space="0" w:color="auto"/>
                    <w:bottom w:val="none" w:sz="0" w:space="0" w:color="auto"/>
                    <w:right w:val="none" w:sz="0" w:space="0" w:color="auto"/>
                  </w:divBdr>
                  <w:divsChild>
                    <w:div w:id="962662476">
                      <w:marLeft w:val="0"/>
                      <w:marRight w:val="0"/>
                      <w:marTop w:val="0"/>
                      <w:marBottom w:val="0"/>
                      <w:divBdr>
                        <w:top w:val="none" w:sz="0" w:space="0" w:color="auto"/>
                        <w:left w:val="none" w:sz="0" w:space="0" w:color="auto"/>
                        <w:bottom w:val="none" w:sz="0" w:space="0" w:color="auto"/>
                        <w:right w:val="none" w:sz="0" w:space="0" w:color="auto"/>
                      </w:divBdr>
                    </w:div>
                  </w:divsChild>
                </w:div>
                <w:div w:id="1801344640">
                  <w:marLeft w:val="0"/>
                  <w:marRight w:val="0"/>
                  <w:marTop w:val="0"/>
                  <w:marBottom w:val="0"/>
                  <w:divBdr>
                    <w:top w:val="none" w:sz="0" w:space="0" w:color="auto"/>
                    <w:left w:val="none" w:sz="0" w:space="0" w:color="auto"/>
                    <w:bottom w:val="none" w:sz="0" w:space="0" w:color="auto"/>
                    <w:right w:val="none" w:sz="0" w:space="0" w:color="auto"/>
                  </w:divBdr>
                  <w:divsChild>
                    <w:div w:id="176769405">
                      <w:marLeft w:val="0"/>
                      <w:marRight w:val="0"/>
                      <w:marTop w:val="0"/>
                      <w:marBottom w:val="0"/>
                      <w:divBdr>
                        <w:top w:val="none" w:sz="0" w:space="0" w:color="auto"/>
                        <w:left w:val="none" w:sz="0" w:space="0" w:color="auto"/>
                        <w:bottom w:val="none" w:sz="0" w:space="0" w:color="auto"/>
                        <w:right w:val="none" w:sz="0" w:space="0" w:color="auto"/>
                      </w:divBdr>
                    </w:div>
                  </w:divsChild>
                </w:div>
                <w:div w:id="1918515253">
                  <w:marLeft w:val="0"/>
                  <w:marRight w:val="0"/>
                  <w:marTop w:val="0"/>
                  <w:marBottom w:val="0"/>
                  <w:divBdr>
                    <w:top w:val="none" w:sz="0" w:space="0" w:color="auto"/>
                    <w:left w:val="none" w:sz="0" w:space="0" w:color="auto"/>
                    <w:bottom w:val="none" w:sz="0" w:space="0" w:color="auto"/>
                    <w:right w:val="none" w:sz="0" w:space="0" w:color="auto"/>
                  </w:divBdr>
                  <w:divsChild>
                    <w:div w:id="333919699">
                      <w:marLeft w:val="0"/>
                      <w:marRight w:val="0"/>
                      <w:marTop w:val="0"/>
                      <w:marBottom w:val="0"/>
                      <w:divBdr>
                        <w:top w:val="none" w:sz="0" w:space="0" w:color="auto"/>
                        <w:left w:val="none" w:sz="0" w:space="0" w:color="auto"/>
                        <w:bottom w:val="none" w:sz="0" w:space="0" w:color="auto"/>
                        <w:right w:val="none" w:sz="0" w:space="0" w:color="auto"/>
                      </w:divBdr>
                    </w:div>
                  </w:divsChild>
                </w:div>
                <w:div w:id="1722242049">
                  <w:marLeft w:val="0"/>
                  <w:marRight w:val="0"/>
                  <w:marTop w:val="0"/>
                  <w:marBottom w:val="0"/>
                  <w:divBdr>
                    <w:top w:val="none" w:sz="0" w:space="0" w:color="auto"/>
                    <w:left w:val="none" w:sz="0" w:space="0" w:color="auto"/>
                    <w:bottom w:val="none" w:sz="0" w:space="0" w:color="auto"/>
                    <w:right w:val="none" w:sz="0" w:space="0" w:color="auto"/>
                  </w:divBdr>
                  <w:divsChild>
                    <w:div w:id="1580212229">
                      <w:marLeft w:val="0"/>
                      <w:marRight w:val="0"/>
                      <w:marTop w:val="0"/>
                      <w:marBottom w:val="0"/>
                      <w:divBdr>
                        <w:top w:val="none" w:sz="0" w:space="0" w:color="auto"/>
                        <w:left w:val="none" w:sz="0" w:space="0" w:color="auto"/>
                        <w:bottom w:val="none" w:sz="0" w:space="0" w:color="auto"/>
                        <w:right w:val="none" w:sz="0" w:space="0" w:color="auto"/>
                      </w:divBdr>
                    </w:div>
                  </w:divsChild>
                </w:div>
                <w:div w:id="1539707701">
                  <w:marLeft w:val="0"/>
                  <w:marRight w:val="0"/>
                  <w:marTop w:val="0"/>
                  <w:marBottom w:val="0"/>
                  <w:divBdr>
                    <w:top w:val="none" w:sz="0" w:space="0" w:color="auto"/>
                    <w:left w:val="none" w:sz="0" w:space="0" w:color="auto"/>
                    <w:bottom w:val="none" w:sz="0" w:space="0" w:color="auto"/>
                    <w:right w:val="none" w:sz="0" w:space="0" w:color="auto"/>
                  </w:divBdr>
                  <w:divsChild>
                    <w:div w:id="1007632124">
                      <w:marLeft w:val="0"/>
                      <w:marRight w:val="0"/>
                      <w:marTop w:val="0"/>
                      <w:marBottom w:val="0"/>
                      <w:divBdr>
                        <w:top w:val="none" w:sz="0" w:space="0" w:color="auto"/>
                        <w:left w:val="none" w:sz="0" w:space="0" w:color="auto"/>
                        <w:bottom w:val="none" w:sz="0" w:space="0" w:color="auto"/>
                        <w:right w:val="none" w:sz="0" w:space="0" w:color="auto"/>
                      </w:divBdr>
                    </w:div>
                  </w:divsChild>
                </w:div>
                <w:div w:id="1555509147">
                  <w:marLeft w:val="0"/>
                  <w:marRight w:val="0"/>
                  <w:marTop w:val="0"/>
                  <w:marBottom w:val="0"/>
                  <w:divBdr>
                    <w:top w:val="none" w:sz="0" w:space="0" w:color="auto"/>
                    <w:left w:val="none" w:sz="0" w:space="0" w:color="auto"/>
                    <w:bottom w:val="none" w:sz="0" w:space="0" w:color="auto"/>
                    <w:right w:val="none" w:sz="0" w:space="0" w:color="auto"/>
                  </w:divBdr>
                  <w:divsChild>
                    <w:div w:id="2019186303">
                      <w:marLeft w:val="0"/>
                      <w:marRight w:val="0"/>
                      <w:marTop w:val="0"/>
                      <w:marBottom w:val="0"/>
                      <w:divBdr>
                        <w:top w:val="none" w:sz="0" w:space="0" w:color="auto"/>
                        <w:left w:val="none" w:sz="0" w:space="0" w:color="auto"/>
                        <w:bottom w:val="none" w:sz="0" w:space="0" w:color="auto"/>
                        <w:right w:val="none" w:sz="0" w:space="0" w:color="auto"/>
                      </w:divBdr>
                    </w:div>
                  </w:divsChild>
                </w:div>
                <w:div w:id="1991978689">
                  <w:marLeft w:val="0"/>
                  <w:marRight w:val="0"/>
                  <w:marTop w:val="0"/>
                  <w:marBottom w:val="0"/>
                  <w:divBdr>
                    <w:top w:val="none" w:sz="0" w:space="0" w:color="auto"/>
                    <w:left w:val="none" w:sz="0" w:space="0" w:color="auto"/>
                    <w:bottom w:val="none" w:sz="0" w:space="0" w:color="auto"/>
                    <w:right w:val="none" w:sz="0" w:space="0" w:color="auto"/>
                  </w:divBdr>
                  <w:divsChild>
                    <w:div w:id="1541476477">
                      <w:marLeft w:val="0"/>
                      <w:marRight w:val="0"/>
                      <w:marTop w:val="0"/>
                      <w:marBottom w:val="0"/>
                      <w:divBdr>
                        <w:top w:val="none" w:sz="0" w:space="0" w:color="auto"/>
                        <w:left w:val="none" w:sz="0" w:space="0" w:color="auto"/>
                        <w:bottom w:val="none" w:sz="0" w:space="0" w:color="auto"/>
                        <w:right w:val="none" w:sz="0" w:space="0" w:color="auto"/>
                      </w:divBdr>
                    </w:div>
                    <w:div w:id="14274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99712">
      <w:bodyDiv w:val="1"/>
      <w:marLeft w:val="0"/>
      <w:marRight w:val="0"/>
      <w:marTop w:val="0"/>
      <w:marBottom w:val="0"/>
      <w:divBdr>
        <w:top w:val="none" w:sz="0" w:space="0" w:color="auto"/>
        <w:left w:val="none" w:sz="0" w:space="0" w:color="auto"/>
        <w:bottom w:val="none" w:sz="0" w:space="0" w:color="auto"/>
        <w:right w:val="none" w:sz="0" w:space="0" w:color="auto"/>
      </w:divBdr>
      <w:divsChild>
        <w:div w:id="2117747713">
          <w:marLeft w:val="0"/>
          <w:marRight w:val="0"/>
          <w:marTop w:val="0"/>
          <w:marBottom w:val="0"/>
          <w:divBdr>
            <w:top w:val="none" w:sz="0" w:space="0" w:color="auto"/>
            <w:left w:val="none" w:sz="0" w:space="0" w:color="auto"/>
            <w:bottom w:val="none" w:sz="0" w:space="0" w:color="auto"/>
            <w:right w:val="none" w:sz="0" w:space="0" w:color="auto"/>
          </w:divBdr>
          <w:divsChild>
            <w:div w:id="179322884">
              <w:marLeft w:val="0"/>
              <w:marRight w:val="0"/>
              <w:marTop w:val="0"/>
              <w:marBottom w:val="0"/>
              <w:divBdr>
                <w:top w:val="none" w:sz="0" w:space="0" w:color="auto"/>
                <w:left w:val="none" w:sz="0" w:space="0" w:color="auto"/>
                <w:bottom w:val="none" w:sz="0" w:space="0" w:color="auto"/>
                <w:right w:val="none" w:sz="0" w:space="0" w:color="auto"/>
              </w:divBdr>
              <w:divsChild>
                <w:div w:id="785196434">
                  <w:marLeft w:val="0"/>
                  <w:marRight w:val="0"/>
                  <w:marTop w:val="0"/>
                  <w:marBottom w:val="0"/>
                  <w:divBdr>
                    <w:top w:val="none" w:sz="0" w:space="0" w:color="auto"/>
                    <w:left w:val="none" w:sz="0" w:space="0" w:color="auto"/>
                    <w:bottom w:val="none" w:sz="0" w:space="0" w:color="auto"/>
                    <w:right w:val="none" w:sz="0" w:space="0" w:color="auto"/>
                  </w:divBdr>
                  <w:divsChild>
                    <w:div w:id="1925869947">
                      <w:marLeft w:val="0"/>
                      <w:marRight w:val="0"/>
                      <w:marTop w:val="0"/>
                      <w:marBottom w:val="0"/>
                      <w:divBdr>
                        <w:top w:val="none" w:sz="0" w:space="0" w:color="auto"/>
                        <w:left w:val="none" w:sz="0" w:space="0" w:color="auto"/>
                        <w:bottom w:val="none" w:sz="0" w:space="0" w:color="auto"/>
                        <w:right w:val="none" w:sz="0" w:space="0" w:color="auto"/>
                      </w:divBdr>
                    </w:div>
                  </w:divsChild>
                </w:div>
                <w:div w:id="957293036">
                  <w:marLeft w:val="0"/>
                  <w:marRight w:val="0"/>
                  <w:marTop w:val="0"/>
                  <w:marBottom w:val="0"/>
                  <w:divBdr>
                    <w:top w:val="none" w:sz="0" w:space="0" w:color="auto"/>
                    <w:left w:val="none" w:sz="0" w:space="0" w:color="auto"/>
                    <w:bottom w:val="none" w:sz="0" w:space="0" w:color="auto"/>
                    <w:right w:val="none" w:sz="0" w:space="0" w:color="auto"/>
                  </w:divBdr>
                  <w:divsChild>
                    <w:div w:id="1987279281">
                      <w:marLeft w:val="0"/>
                      <w:marRight w:val="0"/>
                      <w:marTop w:val="0"/>
                      <w:marBottom w:val="0"/>
                      <w:divBdr>
                        <w:top w:val="none" w:sz="0" w:space="0" w:color="auto"/>
                        <w:left w:val="none" w:sz="0" w:space="0" w:color="auto"/>
                        <w:bottom w:val="none" w:sz="0" w:space="0" w:color="auto"/>
                        <w:right w:val="none" w:sz="0" w:space="0" w:color="auto"/>
                      </w:divBdr>
                    </w:div>
                  </w:divsChild>
                </w:div>
                <w:div w:id="255098877">
                  <w:marLeft w:val="0"/>
                  <w:marRight w:val="0"/>
                  <w:marTop w:val="0"/>
                  <w:marBottom w:val="0"/>
                  <w:divBdr>
                    <w:top w:val="none" w:sz="0" w:space="0" w:color="auto"/>
                    <w:left w:val="none" w:sz="0" w:space="0" w:color="auto"/>
                    <w:bottom w:val="none" w:sz="0" w:space="0" w:color="auto"/>
                    <w:right w:val="none" w:sz="0" w:space="0" w:color="auto"/>
                  </w:divBdr>
                  <w:divsChild>
                    <w:div w:id="1857648091">
                      <w:marLeft w:val="0"/>
                      <w:marRight w:val="0"/>
                      <w:marTop w:val="0"/>
                      <w:marBottom w:val="0"/>
                      <w:divBdr>
                        <w:top w:val="none" w:sz="0" w:space="0" w:color="auto"/>
                        <w:left w:val="none" w:sz="0" w:space="0" w:color="auto"/>
                        <w:bottom w:val="none" w:sz="0" w:space="0" w:color="auto"/>
                        <w:right w:val="none" w:sz="0" w:space="0" w:color="auto"/>
                      </w:divBdr>
                    </w:div>
                  </w:divsChild>
                </w:div>
                <w:div w:id="1382942937">
                  <w:marLeft w:val="0"/>
                  <w:marRight w:val="0"/>
                  <w:marTop w:val="0"/>
                  <w:marBottom w:val="0"/>
                  <w:divBdr>
                    <w:top w:val="none" w:sz="0" w:space="0" w:color="auto"/>
                    <w:left w:val="none" w:sz="0" w:space="0" w:color="auto"/>
                    <w:bottom w:val="none" w:sz="0" w:space="0" w:color="auto"/>
                    <w:right w:val="none" w:sz="0" w:space="0" w:color="auto"/>
                  </w:divBdr>
                  <w:divsChild>
                    <w:div w:id="1022173111">
                      <w:marLeft w:val="0"/>
                      <w:marRight w:val="0"/>
                      <w:marTop w:val="0"/>
                      <w:marBottom w:val="0"/>
                      <w:divBdr>
                        <w:top w:val="none" w:sz="0" w:space="0" w:color="auto"/>
                        <w:left w:val="none" w:sz="0" w:space="0" w:color="auto"/>
                        <w:bottom w:val="none" w:sz="0" w:space="0" w:color="auto"/>
                        <w:right w:val="none" w:sz="0" w:space="0" w:color="auto"/>
                      </w:divBdr>
                    </w:div>
                  </w:divsChild>
                </w:div>
                <w:div w:id="515459519">
                  <w:marLeft w:val="0"/>
                  <w:marRight w:val="0"/>
                  <w:marTop w:val="0"/>
                  <w:marBottom w:val="0"/>
                  <w:divBdr>
                    <w:top w:val="none" w:sz="0" w:space="0" w:color="auto"/>
                    <w:left w:val="none" w:sz="0" w:space="0" w:color="auto"/>
                    <w:bottom w:val="none" w:sz="0" w:space="0" w:color="auto"/>
                    <w:right w:val="none" w:sz="0" w:space="0" w:color="auto"/>
                  </w:divBdr>
                  <w:divsChild>
                    <w:div w:id="1213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396557">
      <w:bodyDiv w:val="1"/>
      <w:marLeft w:val="0"/>
      <w:marRight w:val="0"/>
      <w:marTop w:val="0"/>
      <w:marBottom w:val="0"/>
      <w:divBdr>
        <w:top w:val="none" w:sz="0" w:space="0" w:color="auto"/>
        <w:left w:val="none" w:sz="0" w:space="0" w:color="auto"/>
        <w:bottom w:val="none" w:sz="0" w:space="0" w:color="auto"/>
        <w:right w:val="none" w:sz="0" w:space="0" w:color="auto"/>
      </w:divBdr>
      <w:divsChild>
        <w:div w:id="754596324">
          <w:marLeft w:val="0"/>
          <w:marRight w:val="0"/>
          <w:marTop w:val="0"/>
          <w:marBottom w:val="0"/>
          <w:divBdr>
            <w:top w:val="none" w:sz="0" w:space="0" w:color="auto"/>
            <w:left w:val="none" w:sz="0" w:space="0" w:color="auto"/>
            <w:bottom w:val="none" w:sz="0" w:space="0" w:color="auto"/>
            <w:right w:val="none" w:sz="0" w:space="0" w:color="auto"/>
          </w:divBdr>
          <w:divsChild>
            <w:div w:id="466971526">
              <w:marLeft w:val="0"/>
              <w:marRight w:val="0"/>
              <w:marTop w:val="0"/>
              <w:marBottom w:val="0"/>
              <w:divBdr>
                <w:top w:val="none" w:sz="0" w:space="0" w:color="auto"/>
                <w:left w:val="none" w:sz="0" w:space="0" w:color="auto"/>
                <w:bottom w:val="none" w:sz="0" w:space="0" w:color="auto"/>
                <w:right w:val="none" w:sz="0" w:space="0" w:color="auto"/>
              </w:divBdr>
              <w:divsChild>
                <w:div w:id="1277325922">
                  <w:marLeft w:val="0"/>
                  <w:marRight w:val="0"/>
                  <w:marTop w:val="0"/>
                  <w:marBottom w:val="0"/>
                  <w:divBdr>
                    <w:top w:val="none" w:sz="0" w:space="0" w:color="auto"/>
                    <w:left w:val="none" w:sz="0" w:space="0" w:color="auto"/>
                    <w:bottom w:val="none" w:sz="0" w:space="0" w:color="auto"/>
                    <w:right w:val="none" w:sz="0" w:space="0" w:color="auto"/>
                  </w:divBdr>
                  <w:divsChild>
                    <w:div w:id="1979333171">
                      <w:marLeft w:val="0"/>
                      <w:marRight w:val="0"/>
                      <w:marTop w:val="0"/>
                      <w:marBottom w:val="0"/>
                      <w:divBdr>
                        <w:top w:val="none" w:sz="0" w:space="0" w:color="auto"/>
                        <w:left w:val="none" w:sz="0" w:space="0" w:color="auto"/>
                        <w:bottom w:val="none" w:sz="0" w:space="0" w:color="auto"/>
                        <w:right w:val="none" w:sz="0" w:space="0" w:color="auto"/>
                      </w:divBdr>
                    </w:div>
                  </w:divsChild>
                </w:div>
                <w:div w:id="903028661">
                  <w:marLeft w:val="0"/>
                  <w:marRight w:val="0"/>
                  <w:marTop w:val="0"/>
                  <w:marBottom w:val="0"/>
                  <w:divBdr>
                    <w:top w:val="none" w:sz="0" w:space="0" w:color="auto"/>
                    <w:left w:val="none" w:sz="0" w:space="0" w:color="auto"/>
                    <w:bottom w:val="none" w:sz="0" w:space="0" w:color="auto"/>
                    <w:right w:val="none" w:sz="0" w:space="0" w:color="auto"/>
                  </w:divBdr>
                  <w:divsChild>
                    <w:div w:id="1254321588">
                      <w:marLeft w:val="0"/>
                      <w:marRight w:val="0"/>
                      <w:marTop w:val="0"/>
                      <w:marBottom w:val="0"/>
                      <w:divBdr>
                        <w:top w:val="none" w:sz="0" w:space="0" w:color="auto"/>
                        <w:left w:val="none" w:sz="0" w:space="0" w:color="auto"/>
                        <w:bottom w:val="none" w:sz="0" w:space="0" w:color="auto"/>
                        <w:right w:val="none" w:sz="0" w:space="0" w:color="auto"/>
                      </w:divBdr>
                    </w:div>
                  </w:divsChild>
                </w:div>
                <w:div w:id="1444811915">
                  <w:marLeft w:val="0"/>
                  <w:marRight w:val="0"/>
                  <w:marTop w:val="0"/>
                  <w:marBottom w:val="0"/>
                  <w:divBdr>
                    <w:top w:val="none" w:sz="0" w:space="0" w:color="auto"/>
                    <w:left w:val="none" w:sz="0" w:space="0" w:color="auto"/>
                    <w:bottom w:val="none" w:sz="0" w:space="0" w:color="auto"/>
                    <w:right w:val="none" w:sz="0" w:space="0" w:color="auto"/>
                  </w:divBdr>
                  <w:divsChild>
                    <w:div w:id="1684042899">
                      <w:marLeft w:val="0"/>
                      <w:marRight w:val="0"/>
                      <w:marTop w:val="0"/>
                      <w:marBottom w:val="0"/>
                      <w:divBdr>
                        <w:top w:val="none" w:sz="0" w:space="0" w:color="auto"/>
                        <w:left w:val="none" w:sz="0" w:space="0" w:color="auto"/>
                        <w:bottom w:val="none" w:sz="0" w:space="0" w:color="auto"/>
                        <w:right w:val="none" w:sz="0" w:space="0" w:color="auto"/>
                      </w:divBdr>
                    </w:div>
                  </w:divsChild>
                </w:div>
                <w:div w:id="179976102">
                  <w:marLeft w:val="0"/>
                  <w:marRight w:val="0"/>
                  <w:marTop w:val="0"/>
                  <w:marBottom w:val="0"/>
                  <w:divBdr>
                    <w:top w:val="none" w:sz="0" w:space="0" w:color="auto"/>
                    <w:left w:val="none" w:sz="0" w:space="0" w:color="auto"/>
                    <w:bottom w:val="none" w:sz="0" w:space="0" w:color="auto"/>
                    <w:right w:val="none" w:sz="0" w:space="0" w:color="auto"/>
                  </w:divBdr>
                  <w:divsChild>
                    <w:div w:id="556207859">
                      <w:marLeft w:val="0"/>
                      <w:marRight w:val="0"/>
                      <w:marTop w:val="0"/>
                      <w:marBottom w:val="0"/>
                      <w:divBdr>
                        <w:top w:val="none" w:sz="0" w:space="0" w:color="auto"/>
                        <w:left w:val="none" w:sz="0" w:space="0" w:color="auto"/>
                        <w:bottom w:val="none" w:sz="0" w:space="0" w:color="auto"/>
                        <w:right w:val="none" w:sz="0" w:space="0" w:color="auto"/>
                      </w:divBdr>
                    </w:div>
                  </w:divsChild>
                </w:div>
                <w:div w:id="437220783">
                  <w:marLeft w:val="0"/>
                  <w:marRight w:val="0"/>
                  <w:marTop w:val="0"/>
                  <w:marBottom w:val="0"/>
                  <w:divBdr>
                    <w:top w:val="none" w:sz="0" w:space="0" w:color="auto"/>
                    <w:left w:val="none" w:sz="0" w:space="0" w:color="auto"/>
                    <w:bottom w:val="none" w:sz="0" w:space="0" w:color="auto"/>
                    <w:right w:val="none" w:sz="0" w:space="0" w:color="auto"/>
                  </w:divBdr>
                  <w:divsChild>
                    <w:div w:id="3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37822">
      <w:bodyDiv w:val="1"/>
      <w:marLeft w:val="0"/>
      <w:marRight w:val="0"/>
      <w:marTop w:val="0"/>
      <w:marBottom w:val="0"/>
      <w:divBdr>
        <w:top w:val="none" w:sz="0" w:space="0" w:color="auto"/>
        <w:left w:val="none" w:sz="0" w:space="0" w:color="auto"/>
        <w:bottom w:val="none" w:sz="0" w:space="0" w:color="auto"/>
        <w:right w:val="none" w:sz="0" w:space="0" w:color="auto"/>
      </w:divBdr>
      <w:divsChild>
        <w:div w:id="1002048379">
          <w:marLeft w:val="0"/>
          <w:marRight w:val="0"/>
          <w:marTop w:val="0"/>
          <w:marBottom w:val="0"/>
          <w:divBdr>
            <w:top w:val="none" w:sz="0" w:space="0" w:color="auto"/>
            <w:left w:val="none" w:sz="0" w:space="0" w:color="auto"/>
            <w:bottom w:val="none" w:sz="0" w:space="0" w:color="auto"/>
            <w:right w:val="none" w:sz="0" w:space="0" w:color="auto"/>
          </w:divBdr>
          <w:divsChild>
            <w:div w:id="1899126546">
              <w:marLeft w:val="0"/>
              <w:marRight w:val="0"/>
              <w:marTop w:val="0"/>
              <w:marBottom w:val="0"/>
              <w:divBdr>
                <w:top w:val="none" w:sz="0" w:space="0" w:color="auto"/>
                <w:left w:val="none" w:sz="0" w:space="0" w:color="auto"/>
                <w:bottom w:val="none" w:sz="0" w:space="0" w:color="auto"/>
                <w:right w:val="none" w:sz="0" w:space="0" w:color="auto"/>
              </w:divBdr>
            </w:div>
            <w:div w:id="1623223525">
              <w:marLeft w:val="0"/>
              <w:marRight w:val="0"/>
              <w:marTop w:val="0"/>
              <w:marBottom w:val="0"/>
              <w:divBdr>
                <w:top w:val="none" w:sz="0" w:space="0" w:color="auto"/>
                <w:left w:val="none" w:sz="0" w:space="0" w:color="auto"/>
                <w:bottom w:val="none" w:sz="0" w:space="0" w:color="auto"/>
                <w:right w:val="none" w:sz="0" w:space="0" w:color="auto"/>
              </w:divBdr>
            </w:div>
            <w:div w:id="795102253">
              <w:marLeft w:val="0"/>
              <w:marRight w:val="0"/>
              <w:marTop w:val="0"/>
              <w:marBottom w:val="0"/>
              <w:divBdr>
                <w:top w:val="none" w:sz="0" w:space="0" w:color="auto"/>
                <w:left w:val="none" w:sz="0" w:space="0" w:color="auto"/>
                <w:bottom w:val="none" w:sz="0" w:space="0" w:color="auto"/>
                <w:right w:val="none" w:sz="0" w:space="0" w:color="auto"/>
              </w:divBdr>
            </w:div>
            <w:div w:id="15576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doi.gov/HRD/hrod-org-chart-and-contacts" TargetMode="External"/><Relationship Id="rId13" Type="http://schemas.openxmlformats.org/officeDocument/2006/relationships/hyperlink" Target="https://doitalent.ibc.doi.gov/pluginfile.php/203394/mod_resource/content/2/Step_3.1_Employee_Input_on_Accomplishments_Employee_50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oi.gov/sites/doi.gov/files/uploads/doi_performance_management_handbook_370_dm_430_hb_2018-10-01_final.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italent.ibc.doi.gov/pluginfile.php/203420/mod_resource/content/1/Step_4.2_Progress_Review_Acknowledgements_Rating_Official_50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i.gov/sites/doi.gov/files/elips/documents/370_dm_430_-_performance_management_system.pdf" TargetMode="External"/><Relationship Id="rId5" Type="http://schemas.openxmlformats.org/officeDocument/2006/relationships/styles" Target="styles.xml"/><Relationship Id="rId15" Type="http://schemas.openxmlformats.org/officeDocument/2006/relationships/hyperlink" Target="https://doitalent.ibc.doi.gov/pluginfile.php/203395/mod_resource/content/3/Step_4.1_Progress_Review_Acknowledgements_Employee_508.pdf" TargetMode="External"/><Relationship Id="rId10" Type="http://schemas.openxmlformats.org/officeDocument/2006/relationships/hyperlink" Target="https://ibc.doi.gov/HRD/hrod-org-chart-and-contacts" TargetMode="External"/><Relationship Id="rId4" Type="http://schemas.openxmlformats.org/officeDocument/2006/relationships/numbering" Target="numbering.xml"/><Relationship Id="rId9" Type="http://schemas.openxmlformats.org/officeDocument/2006/relationships/hyperlink" Target="https://ibc.doi.gov/HRD/hrod-org-chart-and-contacts" TargetMode="External"/><Relationship Id="rId14" Type="http://schemas.openxmlformats.org/officeDocument/2006/relationships/hyperlink" Target="https://doitalent.ibc.doi.gov/pluginfile.php/203413/mod_resource/content/2/Step_3.2_Employee_Input_on_Accomplishments_and_Rating_Official_Progress_Review_Rating%20Official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931</Words>
  <Characters>5307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11</cp:revision>
  <dcterms:created xsi:type="dcterms:W3CDTF">2021-03-18T20:28:00Z</dcterms:created>
  <dcterms:modified xsi:type="dcterms:W3CDTF">2021-03-22T17:27:00Z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