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FE1E8" w14:textId="77777777" w:rsidR="001B1E93" w:rsidRDefault="001B1E93" w:rsidP="00B62E40">
      <w:pPr>
        <w:rPr>
          <w:rFonts w:ascii="Georgia" w:eastAsiaTheme="majorEastAsia" w:hAnsi="Georgia" w:cstheme="majorBidi"/>
          <w:b/>
          <w:bCs/>
          <w:color w:val="2F5496" w:themeColor="accent1" w:themeShade="BF"/>
          <w:sz w:val="40"/>
          <w:szCs w:val="40"/>
          <w:lang w:val="en-US"/>
        </w:rPr>
      </w:pPr>
      <w:r w:rsidRPr="001B1E93">
        <w:rPr>
          <w:rFonts w:ascii="Georgia" w:eastAsiaTheme="majorEastAsia" w:hAnsi="Georgia" w:cstheme="majorBidi"/>
          <w:b/>
          <w:bCs/>
          <w:color w:val="2F5496" w:themeColor="accent1" w:themeShade="BF"/>
          <w:sz w:val="40"/>
          <w:szCs w:val="40"/>
          <w:lang w:val="en-US"/>
        </w:rPr>
        <w:t>USA Hire Training for Hiring Managers</w:t>
      </w:r>
    </w:p>
    <w:p w14:paraId="72D87341" w14:textId="344EF807" w:rsidR="009E53BF" w:rsidRDefault="0015562E" w:rsidP="00B62E40">
      <w:pPr>
        <w:rPr>
          <w:rFonts w:ascii="Georgia" w:eastAsiaTheme="majorEastAsia" w:hAnsi="Georgia" w:cs="Times New Roman"/>
          <w:b/>
          <w:bCs/>
          <w:color w:val="auto"/>
          <w:sz w:val="32"/>
          <w:szCs w:val="36"/>
          <w:lang w:val="en-US"/>
        </w:rPr>
      </w:pPr>
      <w:r w:rsidRPr="0015562E">
        <w:rPr>
          <w:rFonts w:ascii="Georgia" w:eastAsiaTheme="majorEastAsia" w:hAnsi="Georgia" w:cs="Times New Roman"/>
          <w:b/>
          <w:bCs/>
          <w:color w:val="auto"/>
          <w:sz w:val="32"/>
          <w:szCs w:val="36"/>
          <w:lang w:val="en-US"/>
        </w:rPr>
        <w:t>The DOI Office of Human Capital is hosting two one-hour sessions to provide training on the USA Hire assessments as well as answer questions from hiring managers</w:t>
      </w:r>
      <w:r w:rsidR="009E53BF" w:rsidRPr="009E53BF">
        <w:rPr>
          <w:rFonts w:ascii="Georgia" w:eastAsiaTheme="majorEastAsia" w:hAnsi="Georgia" w:cs="Times New Roman"/>
          <w:b/>
          <w:bCs/>
          <w:color w:val="auto"/>
          <w:sz w:val="32"/>
          <w:szCs w:val="36"/>
          <w:lang w:val="en-US"/>
        </w:rPr>
        <w:t>.</w:t>
      </w:r>
    </w:p>
    <w:p w14:paraId="76A0CE1A" w14:textId="77777777" w:rsidR="00276AF3" w:rsidRDefault="00276AF3" w:rsidP="00276AF3">
      <w:r w:rsidRPr="00192430">
        <w:t>USA Hire</w:t>
      </w:r>
      <w:r>
        <w:t xml:space="preserve"> is</w:t>
      </w:r>
      <w:r w:rsidRPr="00192430">
        <w:t xml:space="preserve"> an OPM-developed suite of assessment tools available for use across the Department</w:t>
      </w:r>
      <w:r>
        <w:t xml:space="preserve">. </w:t>
      </w:r>
      <w:r w:rsidRPr="009A277F">
        <w:t xml:space="preserve">USA Hire measures </w:t>
      </w:r>
      <w:r>
        <w:t xml:space="preserve">critical </w:t>
      </w:r>
      <w:r w:rsidRPr="009A277F">
        <w:t xml:space="preserve">general competencies identified by government-wide job analysis </w:t>
      </w:r>
      <w:r>
        <w:t>for</w:t>
      </w:r>
      <w:r w:rsidRPr="009A277F">
        <w:t xml:space="preserve"> several dozen occupational series and grade levels throughout the federal government.</w:t>
      </w:r>
    </w:p>
    <w:p w14:paraId="120FA540" w14:textId="77777777" w:rsidR="00276AF3" w:rsidRDefault="00276AF3" w:rsidP="00276AF3">
      <w:r>
        <w:t xml:space="preserve">The one-hour training sessions will be hosted virtually using Zoom for Government. </w:t>
      </w:r>
    </w:p>
    <w:p w14:paraId="7D43332E" w14:textId="77777777" w:rsidR="00276AF3" w:rsidRPr="004461C7" w:rsidRDefault="00276AF3" w:rsidP="00276AF3">
      <w:pPr>
        <w:pStyle w:val="Heading2"/>
      </w:pPr>
      <w:r w:rsidRPr="1DACCDFD">
        <w:t xml:space="preserve">Session Dates and </w:t>
      </w:r>
      <w:r>
        <w:t>T</w:t>
      </w:r>
      <w:r w:rsidRPr="1DACCDFD">
        <w:t>imes</w:t>
      </w:r>
    </w:p>
    <w:tbl>
      <w:tblPr>
        <w:tblStyle w:val="GridTable6Colorful"/>
        <w:tblW w:w="4500" w:type="pct"/>
        <w:tblLook w:val="0420" w:firstRow="1" w:lastRow="0" w:firstColumn="0" w:lastColumn="0" w:noHBand="0" w:noVBand="1"/>
      </w:tblPr>
      <w:tblGrid>
        <w:gridCol w:w="3349"/>
        <w:gridCol w:w="6362"/>
      </w:tblGrid>
      <w:tr w:rsidR="00276AF3" w:rsidRPr="00276AF3" w14:paraId="4978FF1E" w14:textId="77777777" w:rsidTr="00276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02" w:type="dxa"/>
          </w:tcPr>
          <w:p w14:paraId="160F6EFD" w14:textId="77777777" w:rsidR="00276AF3" w:rsidRPr="00276AF3" w:rsidRDefault="00276AF3" w:rsidP="00276AF3">
            <w:r w:rsidRPr="00276AF3">
              <w:t>Date</w:t>
            </w:r>
          </w:p>
        </w:tc>
        <w:tc>
          <w:tcPr>
            <w:tcW w:w="5513" w:type="dxa"/>
          </w:tcPr>
          <w:p w14:paraId="69219C60" w14:textId="77777777" w:rsidR="00276AF3" w:rsidRPr="00276AF3" w:rsidRDefault="00276AF3" w:rsidP="00276AF3">
            <w:r w:rsidRPr="00276AF3">
              <w:t>Time</w:t>
            </w:r>
          </w:p>
        </w:tc>
      </w:tr>
      <w:tr w:rsidR="00276AF3" w:rsidRPr="00276AF3" w14:paraId="784F6BCC" w14:textId="77777777" w:rsidTr="00276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2" w:type="dxa"/>
          </w:tcPr>
          <w:p w14:paraId="41DFFF7C" w14:textId="77777777" w:rsidR="00276AF3" w:rsidRPr="00276AF3" w:rsidRDefault="00276AF3" w:rsidP="00276AF3">
            <w:r w:rsidRPr="00276AF3">
              <w:t>Wednesday, June 9, 2021</w:t>
            </w:r>
          </w:p>
        </w:tc>
        <w:tc>
          <w:tcPr>
            <w:tcW w:w="5513" w:type="dxa"/>
          </w:tcPr>
          <w:p w14:paraId="49590CDE" w14:textId="77777777" w:rsidR="00276AF3" w:rsidRPr="00276AF3" w:rsidRDefault="00276AF3" w:rsidP="00276AF3">
            <w:r w:rsidRPr="00276AF3">
              <w:t>12:00 p.m. – 1:00 p.m. ET/10:00 a.m. – 12:00 p.m. MT</w:t>
            </w:r>
          </w:p>
        </w:tc>
      </w:tr>
      <w:tr w:rsidR="00276AF3" w:rsidRPr="00276AF3" w14:paraId="120BA00B" w14:textId="77777777" w:rsidTr="00276AF3">
        <w:tc>
          <w:tcPr>
            <w:tcW w:w="2902" w:type="dxa"/>
          </w:tcPr>
          <w:p w14:paraId="19E7786F" w14:textId="77777777" w:rsidR="00276AF3" w:rsidRPr="00276AF3" w:rsidRDefault="00276AF3" w:rsidP="00276AF3">
            <w:r w:rsidRPr="00276AF3">
              <w:t>Monday, June 14, 2021</w:t>
            </w:r>
          </w:p>
        </w:tc>
        <w:tc>
          <w:tcPr>
            <w:tcW w:w="5513" w:type="dxa"/>
          </w:tcPr>
          <w:p w14:paraId="6003EF99" w14:textId="77777777" w:rsidR="00276AF3" w:rsidRPr="00276AF3" w:rsidRDefault="00276AF3" w:rsidP="00276AF3">
            <w:r w:rsidRPr="00276AF3">
              <w:t>12:30 p.m. – 1:30 p.m. ET/10:30 a.m. – 12:30 p.m. MT</w:t>
            </w:r>
          </w:p>
        </w:tc>
      </w:tr>
    </w:tbl>
    <w:p w14:paraId="7487E100" w14:textId="77777777" w:rsidR="00276AF3" w:rsidRDefault="00276AF3" w:rsidP="00276AF3"/>
    <w:p w14:paraId="63078934" w14:textId="1BCFAA8C" w:rsidR="00276AF3" w:rsidRDefault="00276AF3" w:rsidP="00276AF3">
      <w:r>
        <w:t>To register, click the button below.</w:t>
      </w:r>
    </w:p>
    <w:p w14:paraId="2458F5CB" w14:textId="6D367FBF" w:rsidR="00742D15" w:rsidRDefault="00742D15" w:rsidP="002B361A">
      <w:pPr>
        <w:pStyle w:val="Heading3"/>
      </w:pPr>
      <w:hyperlink r:id="rId10" w:history="1">
        <w:r w:rsidRPr="00742D15">
          <w:rPr>
            <w:rStyle w:val="Hyperlink"/>
          </w:rPr>
          <w:t>SIGN UP</w:t>
        </w:r>
      </w:hyperlink>
    </w:p>
    <w:p w14:paraId="5ECFA3DE" w14:textId="77777777" w:rsidR="002B361A" w:rsidRPr="002B361A" w:rsidRDefault="002B361A" w:rsidP="002B361A">
      <w:pPr>
        <w:rPr>
          <w:lang w:val="en-US"/>
        </w:rPr>
      </w:pPr>
    </w:p>
    <w:p w14:paraId="39CBCC50" w14:textId="1CC4F74F" w:rsidR="00742D15" w:rsidRPr="00742D15" w:rsidRDefault="002B361A" w:rsidP="00742D15">
      <w:r w:rsidRPr="002B361A">
        <w:t>Once signed up, participants will receive a Zoom for Government link to join the training.</w:t>
      </w:r>
    </w:p>
    <w:p w14:paraId="11C2D65B" w14:textId="2713B1EB" w:rsidR="00056054" w:rsidRPr="00742D15" w:rsidRDefault="00056054" w:rsidP="00742D15">
      <w:r w:rsidRPr="00742D15">
        <w:t>_____________________</w:t>
      </w:r>
    </w:p>
    <w:p w14:paraId="438E55F0" w14:textId="77777777" w:rsidR="002B361A" w:rsidRDefault="002B361A" w:rsidP="002B361A">
      <w:pPr>
        <w:pStyle w:val="Heading2"/>
      </w:pPr>
      <w:r>
        <w:t>Resources</w:t>
      </w:r>
    </w:p>
    <w:p w14:paraId="1827276F" w14:textId="77777777" w:rsidR="00254FD6" w:rsidRPr="00254FD6" w:rsidRDefault="00254FD6" w:rsidP="00254FD6">
      <w:pPr>
        <w:pStyle w:val="ListParagraph"/>
        <w:numPr>
          <w:ilvl w:val="0"/>
          <w:numId w:val="24"/>
        </w:numPr>
      </w:pPr>
      <w:hyperlink r:id="rId11" w:history="1">
        <w:r w:rsidRPr="00254FD6">
          <w:rPr>
            <w:rStyle w:val="Hyperlink"/>
          </w:rPr>
          <w:t>Assessments page on IBC Customer Central</w:t>
        </w:r>
      </w:hyperlink>
      <w:r w:rsidRPr="00254FD6">
        <w:t xml:space="preserve"> – Visit our new Assessments page for the most up-to-date information and resources related to the EO, PB and USA Hire.</w:t>
      </w:r>
    </w:p>
    <w:p w14:paraId="31209914" w14:textId="77777777" w:rsidR="00254FD6" w:rsidRPr="00254FD6" w:rsidRDefault="00254FD6" w:rsidP="00254FD6">
      <w:pPr>
        <w:pStyle w:val="ListParagraph"/>
        <w:numPr>
          <w:ilvl w:val="0"/>
          <w:numId w:val="24"/>
        </w:numPr>
      </w:pPr>
      <w:hyperlink r:id="rId12" w:history="1">
        <w:r w:rsidRPr="00254FD6">
          <w:rPr>
            <w:rStyle w:val="Hyperlink"/>
          </w:rPr>
          <w:t>Executive Order #13932 – Modernizing and Reforming the Assessment and Hiring of Federal Job Candidates</w:t>
        </w:r>
      </w:hyperlink>
    </w:p>
    <w:p w14:paraId="4A9D603E" w14:textId="77777777" w:rsidR="00254FD6" w:rsidRPr="00254FD6" w:rsidRDefault="00254FD6" w:rsidP="00254FD6">
      <w:pPr>
        <w:pStyle w:val="ListParagraph"/>
        <w:numPr>
          <w:ilvl w:val="0"/>
          <w:numId w:val="24"/>
        </w:numPr>
      </w:pPr>
      <w:hyperlink r:id="rId13" w:history="1">
        <w:r w:rsidRPr="00254FD6">
          <w:rPr>
            <w:rStyle w:val="Hyperlink"/>
          </w:rPr>
          <w:t>Personnel Bulletin (PB) 20-21 – Requirements for Assessment Practices During the Selection Process</w:t>
        </w:r>
      </w:hyperlink>
      <w:r w:rsidRPr="00254FD6">
        <w:t xml:space="preserve"> </w:t>
      </w:r>
    </w:p>
    <w:p w14:paraId="4C09B88C" w14:textId="4B504FE4" w:rsidR="00AA5427" w:rsidRDefault="00AA5427" w:rsidP="00AA5427">
      <w:pPr>
        <w:pStyle w:val="Heading2"/>
      </w:pPr>
      <w:r w:rsidRPr="00AA5427">
        <w:t>Questions?</w:t>
      </w:r>
    </w:p>
    <w:p w14:paraId="77D20ACB" w14:textId="7AC1B813" w:rsidR="00534A32" w:rsidRPr="00AA5427" w:rsidRDefault="007B1913" w:rsidP="007B1913">
      <w:pPr>
        <w:pStyle w:val="ListParagraph"/>
        <w:numPr>
          <w:ilvl w:val="0"/>
          <w:numId w:val="25"/>
        </w:numPr>
      </w:pPr>
      <w:r>
        <w:t xml:space="preserve">If you have questions, please contact your </w:t>
      </w:r>
      <w:hyperlink r:id="rId14" w:history="1">
        <w:r w:rsidRPr="00EE517C">
          <w:rPr>
            <w:rStyle w:val="Hyperlink"/>
          </w:rPr>
          <w:t>servicing HR Specialist</w:t>
        </w:r>
      </w:hyperlink>
      <w:r>
        <w:t>.</w:t>
      </w:r>
    </w:p>
    <w:p w14:paraId="29DF5CB2" w14:textId="529FB1FE" w:rsidR="00B93764" w:rsidRPr="00AA5427" w:rsidRDefault="00B93764" w:rsidP="00AA5427"/>
    <w:sectPr w:rsidR="00B93764" w:rsidRPr="00AA5427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C4205" w14:textId="77777777" w:rsidR="009E09A7" w:rsidRDefault="009E09A7" w:rsidP="0044413A">
      <w:pPr>
        <w:spacing w:after="0" w:line="240" w:lineRule="auto"/>
      </w:pPr>
      <w:r>
        <w:separator/>
      </w:r>
    </w:p>
  </w:endnote>
  <w:endnote w:type="continuationSeparator" w:id="0">
    <w:p w14:paraId="4BEEF082" w14:textId="77777777" w:rsidR="009E09A7" w:rsidRDefault="009E09A7" w:rsidP="0044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071A9" w14:textId="77777777" w:rsidR="009E09A7" w:rsidRDefault="009E09A7" w:rsidP="0044413A">
      <w:pPr>
        <w:spacing w:after="0" w:line="240" w:lineRule="auto"/>
      </w:pPr>
      <w:r>
        <w:separator/>
      </w:r>
    </w:p>
  </w:footnote>
  <w:footnote w:type="continuationSeparator" w:id="0">
    <w:p w14:paraId="7FF98843" w14:textId="77777777" w:rsidR="009E09A7" w:rsidRDefault="009E09A7" w:rsidP="00444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06FF"/>
    <w:multiLevelType w:val="hybridMultilevel"/>
    <w:tmpl w:val="1DD00EBE"/>
    <w:lvl w:ilvl="0" w:tplc="E786A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01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28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08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2D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F87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80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A0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80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E2A"/>
    <w:multiLevelType w:val="multilevel"/>
    <w:tmpl w:val="7B8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B4848"/>
    <w:multiLevelType w:val="hybridMultilevel"/>
    <w:tmpl w:val="5A6A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8315B"/>
    <w:multiLevelType w:val="hybridMultilevel"/>
    <w:tmpl w:val="67D8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A73C39"/>
    <w:multiLevelType w:val="hybridMultilevel"/>
    <w:tmpl w:val="3932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D3BD2"/>
    <w:multiLevelType w:val="multilevel"/>
    <w:tmpl w:val="473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4D331C"/>
    <w:multiLevelType w:val="hybridMultilevel"/>
    <w:tmpl w:val="BEF8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43D19"/>
    <w:multiLevelType w:val="hybridMultilevel"/>
    <w:tmpl w:val="4192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055A1"/>
    <w:multiLevelType w:val="hybridMultilevel"/>
    <w:tmpl w:val="A4BC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F0CAB"/>
    <w:multiLevelType w:val="hybridMultilevel"/>
    <w:tmpl w:val="7FB8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C515D"/>
    <w:multiLevelType w:val="hybridMultilevel"/>
    <w:tmpl w:val="634C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A3251"/>
    <w:multiLevelType w:val="hybridMultilevel"/>
    <w:tmpl w:val="1BC822C6"/>
    <w:lvl w:ilvl="0" w:tplc="7180A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21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48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98A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6B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6C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A9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4F4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389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16C72"/>
    <w:multiLevelType w:val="hybridMultilevel"/>
    <w:tmpl w:val="E73A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640DD"/>
    <w:multiLevelType w:val="hybridMultilevel"/>
    <w:tmpl w:val="5F74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A3A4E"/>
    <w:multiLevelType w:val="hybridMultilevel"/>
    <w:tmpl w:val="1746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93CA6"/>
    <w:multiLevelType w:val="hybridMultilevel"/>
    <w:tmpl w:val="D8446AC2"/>
    <w:lvl w:ilvl="0" w:tplc="22C42B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7A2E91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E9CF0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A5E0E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7F80C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E004D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6079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565E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BCABB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FF64A8"/>
    <w:multiLevelType w:val="multilevel"/>
    <w:tmpl w:val="88B0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717832"/>
    <w:multiLevelType w:val="multilevel"/>
    <w:tmpl w:val="D1FC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B241D0"/>
    <w:multiLevelType w:val="hybridMultilevel"/>
    <w:tmpl w:val="2FFE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865C9"/>
    <w:multiLevelType w:val="hybridMultilevel"/>
    <w:tmpl w:val="DCA41FA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C45EC"/>
    <w:multiLevelType w:val="multilevel"/>
    <w:tmpl w:val="573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9B0D69"/>
    <w:multiLevelType w:val="hybridMultilevel"/>
    <w:tmpl w:val="7230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2"/>
  </w:num>
  <w:num w:numId="4">
    <w:abstractNumId w:val="1"/>
  </w:num>
  <w:num w:numId="5">
    <w:abstractNumId w:val="7"/>
  </w:num>
  <w:num w:numId="6">
    <w:abstractNumId w:val="23"/>
  </w:num>
  <w:num w:numId="7">
    <w:abstractNumId w:val="16"/>
  </w:num>
  <w:num w:numId="8">
    <w:abstractNumId w:val="17"/>
  </w:num>
  <w:num w:numId="9">
    <w:abstractNumId w:val="12"/>
  </w:num>
  <w:num w:numId="10">
    <w:abstractNumId w:val="8"/>
  </w:num>
  <w:num w:numId="11">
    <w:abstractNumId w:val="3"/>
  </w:num>
  <w:num w:numId="12">
    <w:abstractNumId w:val="13"/>
  </w:num>
  <w:num w:numId="13">
    <w:abstractNumId w:val="0"/>
  </w:num>
  <w:num w:numId="14">
    <w:abstractNumId w:val="9"/>
  </w:num>
  <w:num w:numId="15">
    <w:abstractNumId w:val="21"/>
  </w:num>
  <w:num w:numId="16">
    <w:abstractNumId w:val="20"/>
  </w:num>
  <w:num w:numId="17">
    <w:abstractNumId w:val="11"/>
  </w:num>
  <w:num w:numId="18">
    <w:abstractNumId w:val="19"/>
  </w:num>
  <w:num w:numId="19">
    <w:abstractNumId w:val="18"/>
  </w:num>
  <w:num w:numId="20">
    <w:abstractNumId w:val="14"/>
  </w:num>
  <w:num w:numId="21">
    <w:abstractNumId w:val="2"/>
  </w:num>
  <w:num w:numId="22">
    <w:abstractNumId w:val="5"/>
  </w:num>
  <w:num w:numId="23">
    <w:abstractNumId w:val="24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010F5C"/>
    <w:rsid w:val="00027F2D"/>
    <w:rsid w:val="00056054"/>
    <w:rsid w:val="0015562E"/>
    <w:rsid w:val="001749B2"/>
    <w:rsid w:val="001B1E93"/>
    <w:rsid w:val="001B4B6B"/>
    <w:rsid w:val="001B4B88"/>
    <w:rsid w:val="001D0B81"/>
    <w:rsid w:val="00254FD6"/>
    <w:rsid w:val="00276AF3"/>
    <w:rsid w:val="00280D71"/>
    <w:rsid w:val="002B361A"/>
    <w:rsid w:val="002F7F68"/>
    <w:rsid w:val="00301A8B"/>
    <w:rsid w:val="00302217"/>
    <w:rsid w:val="00303310"/>
    <w:rsid w:val="003D5C06"/>
    <w:rsid w:val="0043317C"/>
    <w:rsid w:val="0043393F"/>
    <w:rsid w:val="0044413A"/>
    <w:rsid w:val="004632C5"/>
    <w:rsid w:val="004A2B73"/>
    <w:rsid w:val="004E2323"/>
    <w:rsid w:val="00534A32"/>
    <w:rsid w:val="00541BBB"/>
    <w:rsid w:val="00573E06"/>
    <w:rsid w:val="005A714C"/>
    <w:rsid w:val="00617556"/>
    <w:rsid w:val="00653EA6"/>
    <w:rsid w:val="006E55FF"/>
    <w:rsid w:val="00742D15"/>
    <w:rsid w:val="007B1913"/>
    <w:rsid w:val="007F3390"/>
    <w:rsid w:val="007F7461"/>
    <w:rsid w:val="0080651F"/>
    <w:rsid w:val="008401DB"/>
    <w:rsid w:val="00867991"/>
    <w:rsid w:val="00872371"/>
    <w:rsid w:val="008C6C7C"/>
    <w:rsid w:val="00953A4D"/>
    <w:rsid w:val="009C2873"/>
    <w:rsid w:val="009D7AE1"/>
    <w:rsid w:val="009E09A7"/>
    <w:rsid w:val="009E53BF"/>
    <w:rsid w:val="00A04F5C"/>
    <w:rsid w:val="00A276DB"/>
    <w:rsid w:val="00A9414E"/>
    <w:rsid w:val="00AA5427"/>
    <w:rsid w:val="00AA6279"/>
    <w:rsid w:val="00AF2ED6"/>
    <w:rsid w:val="00AF30F8"/>
    <w:rsid w:val="00B41F12"/>
    <w:rsid w:val="00B62E40"/>
    <w:rsid w:val="00B93764"/>
    <w:rsid w:val="00BA0E28"/>
    <w:rsid w:val="00BE4ADA"/>
    <w:rsid w:val="00C07CE1"/>
    <w:rsid w:val="00C273DE"/>
    <w:rsid w:val="00C563BA"/>
    <w:rsid w:val="00CA5E58"/>
    <w:rsid w:val="00D42D19"/>
    <w:rsid w:val="00D62361"/>
    <w:rsid w:val="00DA1B64"/>
    <w:rsid w:val="00DA2B42"/>
    <w:rsid w:val="00DA6A88"/>
    <w:rsid w:val="00E1219F"/>
    <w:rsid w:val="00E14613"/>
    <w:rsid w:val="00E8341E"/>
    <w:rsid w:val="00EC1BCB"/>
    <w:rsid w:val="00ED5780"/>
    <w:rsid w:val="00EE34B1"/>
    <w:rsid w:val="00F44723"/>
    <w:rsid w:val="00FD482A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D19"/>
    <w:pPr>
      <w:widowControl w:val="0"/>
      <w:spacing w:after="180" w:line="276" w:lineRule="auto"/>
    </w:pPr>
    <w:rPr>
      <w:rFonts w:ascii="Calibri" w:eastAsia="Verdana" w:hAnsi="Calibri" w:cs="Arial"/>
      <w:color w:val="222222"/>
      <w:sz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widowControl/>
      <w:spacing w:before="240" w:after="120" w:line="259" w:lineRule="auto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widowControl/>
      <w:spacing w:before="240" w:after="120" w:line="240" w:lineRule="auto"/>
      <w:outlineLvl w:val="1"/>
    </w:pPr>
    <w:rPr>
      <w:rFonts w:ascii="Georgia" w:eastAsia="Times New Roman" w:hAnsi="Georgia" w:cs="Times New Roman"/>
      <w:b/>
      <w:bCs/>
      <w:color w:val="auto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E28"/>
    <w:pPr>
      <w:keepNext/>
      <w:keepLines/>
      <w:widowControl/>
      <w:spacing w:before="40" w:after="0" w:line="259" w:lineRule="auto"/>
      <w:outlineLvl w:val="2"/>
    </w:pPr>
    <w:rPr>
      <w:rFonts w:eastAsiaTheme="majorEastAsia" w:cstheme="majorBidi"/>
      <w:b/>
      <w:bCs/>
      <w:color w:val="1F3763" w:themeColor="accent1" w:themeShade="7F"/>
      <w:sz w:val="32"/>
      <w:szCs w:val="3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34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semiHidden/>
    <w:unhideWhenUsed/>
    <w:rsid w:val="00E8341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A0E28"/>
    <w:rPr>
      <w:rFonts w:ascii="Calibri" w:eastAsiaTheme="majorEastAsia" w:hAnsi="Calibri" w:cstheme="majorBidi"/>
      <w:b/>
      <w:bCs/>
      <w:color w:val="1F3763" w:themeColor="accent1" w:themeShade="7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93764"/>
    <w:rPr>
      <w:i/>
      <w:iCs/>
    </w:rPr>
  </w:style>
  <w:style w:type="character" w:customStyle="1" w:styleId="normaltextrun">
    <w:name w:val="normaltextrun"/>
    <w:basedOn w:val="DefaultParagraphFont"/>
    <w:rsid w:val="00872371"/>
  </w:style>
  <w:style w:type="paragraph" w:styleId="Title">
    <w:name w:val="Title"/>
    <w:basedOn w:val="Heading2"/>
    <w:next w:val="Normal"/>
    <w:link w:val="TitleChar"/>
    <w:uiPriority w:val="10"/>
    <w:qFormat/>
    <w:rsid w:val="00D42D19"/>
    <w:pPr>
      <w:keepNext/>
      <w:keepLines/>
      <w:framePr w:hSpace="180" w:wrap="around" w:vAnchor="page" w:hAnchor="margin" w:xAlign="center" w:y="2191"/>
      <w:widowControl w:val="0"/>
      <w:spacing w:before="120"/>
      <w:ind w:left="187"/>
      <w:suppressOverlap/>
      <w:jc w:val="center"/>
    </w:pPr>
    <w:rPr>
      <w:rFonts w:ascii="Arial Black" w:eastAsiaTheme="majorEastAsia" w:hAnsi="Arial Black" w:cstheme="minorHAnsi"/>
      <w:color w:val="FFFFFF" w:themeColor="background1"/>
      <w:sz w:val="36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D42D19"/>
    <w:rPr>
      <w:rFonts w:ascii="Arial Black" w:eastAsiaTheme="majorEastAsia" w:hAnsi="Arial Black" w:cstheme="minorHAnsi"/>
      <w:b/>
      <w:bCs/>
      <w:color w:val="FFFFFF" w:themeColor="background1"/>
      <w:sz w:val="36"/>
      <w:szCs w:val="36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34B1"/>
    <w:rPr>
      <w:rFonts w:asciiTheme="majorHAnsi" w:eastAsiaTheme="majorEastAsia" w:hAnsiTheme="majorHAnsi" w:cstheme="majorBidi"/>
      <w:color w:val="2F5496" w:themeColor="accent1" w:themeShade="BF"/>
      <w:sz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44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13A"/>
    <w:rPr>
      <w:rFonts w:ascii="Calibri" w:eastAsia="Verdana" w:hAnsi="Calibri" w:cs="Arial"/>
      <w:color w:val="222222"/>
      <w:sz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44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13A"/>
    <w:rPr>
      <w:rFonts w:ascii="Calibri" w:eastAsia="Verdana" w:hAnsi="Calibri" w:cs="Arial"/>
      <w:color w:val="222222"/>
      <w:sz w:val="24"/>
      <w:lang w:val="en"/>
    </w:rPr>
  </w:style>
  <w:style w:type="paragraph" w:customStyle="1" w:styleId="paragraph">
    <w:name w:val="paragraph"/>
    <w:basedOn w:val="Normal"/>
    <w:rsid w:val="001D0B8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n-US"/>
    </w:rPr>
  </w:style>
  <w:style w:type="character" w:customStyle="1" w:styleId="eop">
    <w:name w:val="eop"/>
    <w:basedOn w:val="DefaultParagraphFont"/>
    <w:rsid w:val="001D0B81"/>
  </w:style>
  <w:style w:type="table" w:styleId="GridTable1Light">
    <w:name w:val="Grid Table 1 Light"/>
    <w:basedOn w:val="TableNormal"/>
    <w:uiPriority w:val="46"/>
    <w:rsid w:val="001D0B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276AF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276A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74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1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3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5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19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0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1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6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7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oi.gov/sites/doi.gov/files/elips/documents/personnel-bulletin-20-21-requirements-for-assessment-practices-during-the-selection-proces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rumpwhitehouse.archives.gov/presidential-actions/executive-order-modernizing-reforming-assessment-hiring-federal-job-candidat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bc.doi.gov/HRD/hiring-assessmen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orms.office.com/Pages/ResponsePage.aspx?id=urWTBhhLe02TQfMvQApUlLgP-IrPLpVDom3XpX_nYkRUNFhUU1FUVUlUUkRGMEk5QzlDWEFXTFVSSC4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bcnet.bc.doi.net/content/ibc-hr-operations-servicing-assignments-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Annual Pay Increase - Do you need to update your eOPF access?</vt:lpstr>
      <vt:lpstr>    Log in to eOPF   </vt:lpstr>
      <vt:lpstr>    Register your PIV/CAC card for future log in  </vt:lpstr>
      <vt:lpstr>    __________________</vt:lpstr>
      <vt:lpstr>    Questions?</vt:lpstr>
      <vt:lpstr>    Additional eOPF Resources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Antunes, Andrea P</cp:lastModifiedBy>
  <cp:revision>8</cp:revision>
  <dcterms:created xsi:type="dcterms:W3CDTF">2021-06-08T19:56:00Z</dcterms:created>
  <dcterms:modified xsi:type="dcterms:W3CDTF">2021-06-08T19:59:00Z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