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AD738D" w14:textId="77777777" w:rsidR="00477D32" w:rsidRPr="00603545" w:rsidRDefault="00477D32" w:rsidP="00477D32">
      <w:pPr>
        <w:pStyle w:val="Heading1"/>
      </w:pPr>
      <w:r w:rsidRPr="00477D32">
        <w:t>Open</w:t>
      </w:r>
      <w:r w:rsidRPr="52028647">
        <w:t xml:space="preserve"> Season Begins Monday, November 14!</w:t>
      </w:r>
    </w:p>
    <w:p w14:paraId="0036A285" w14:textId="56433753" w:rsidR="00477D32" w:rsidRPr="00603545" w:rsidRDefault="00477D32" w:rsidP="00477D32">
      <w:pPr>
        <w:pStyle w:val="Heading2"/>
      </w:pPr>
      <w:r w:rsidRPr="52028647">
        <w:t>Federal Employees Benefits Open Season:</w:t>
      </w:r>
      <w:r>
        <w:t xml:space="preserve"> </w:t>
      </w:r>
      <w:r w:rsidRPr="52028647">
        <w:t xml:space="preserve">November 14, 2022 – December 12, 2022 </w:t>
      </w:r>
    </w:p>
    <w:p w14:paraId="3AC2E695" w14:textId="41193111" w:rsidR="00477D32" w:rsidRPr="00800CC7" w:rsidRDefault="00477D32" w:rsidP="00477D32">
      <w:r>
        <w:t>This is the time of year when employees can enroll in or change health benefits, supplemental dental and vision coverage, and elect a flexible spending account for the 2023 calendar year.</w:t>
      </w:r>
    </w:p>
    <w:p w14:paraId="514521B6" w14:textId="36BCA97B" w:rsidR="00477D32" w:rsidRPr="00477D32" w:rsidRDefault="00975025" w:rsidP="00477D32">
      <w:hyperlink r:id="rId8" w:tgtFrame="_blank" w:history="1">
        <w:r w:rsidR="00477D32" w:rsidRPr="00477D32">
          <w:rPr>
            <w:rStyle w:val="Hyperlink"/>
          </w:rPr>
          <w:t>FEHB</w:t>
        </w:r>
      </w:hyperlink>
      <w:r w:rsidR="00477D32">
        <w:t xml:space="preserve">: </w:t>
      </w:r>
      <w:r w:rsidR="00477D32" w:rsidRPr="00477D32">
        <w:t>Federal Employees</w:t>
      </w:r>
      <w:r w:rsidR="00477D32">
        <w:t xml:space="preserve"> </w:t>
      </w:r>
      <w:r w:rsidR="00477D32" w:rsidRPr="00477D32">
        <w:t>Health Benefits</w:t>
      </w:r>
    </w:p>
    <w:p w14:paraId="67B495A3" w14:textId="6EA8D590" w:rsidR="00477D32" w:rsidRPr="00477D32" w:rsidRDefault="00975025" w:rsidP="00477D32">
      <w:hyperlink r:id="rId9" w:tgtFrame="_blank" w:history="1">
        <w:r w:rsidR="00477D32" w:rsidRPr="00477D32">
          <w:rPr>
            <w:rStyle w:val="Hyperlink"/>
          </w:rPr>
          <w:t>FEDVIP</w:t>
        </w:r>
      </w:hyperlink>
      <w:r w:rsidR="00477D32">
        <w:t xml:space="preserve">: </w:t>
      </w:r>
      <w:r w:rsidR="00477D32" w:rsidRPr="00477D32">
        <w:t>Federal Employees Dental</w:t>
      </w:r>
      <w:r w:rsidR="00477D32">
        <w:t xml:space="preserve"> </w:t>
      </w:r>
      <w:r w:rsidR="00477D32" w:rsidRPr="00477D32">
        <w:t>and Vision Insurance</w:t>
      </w:r>
    </w:p>
    <w:p w14:paraId="6B1E650C" w14:textId="07B0EDB2" w:rsidR="00477D32" w:rsidRPr="00477D32" w:rsidRDefault="00975025" w:rsidP="00477D32">
      <w:hyperlink r:id="rId10" w:tgtFrame="_blank" w:history="1">
        <w:r w:rsidR="00477D32" w:rsidRPr="00477D32">
          <w:rPr>
            <w:rStyle w:val="Hyperlink"/>
          </w:rPr>
          <w:t>FSAFEDS</w:t>
        </w:r>
      </w:hyperlink>
      <w:r w:rsidR="00477D32">
        <w:t xml:space="preserve">: </w:t>
      </w:r>
      <w:r w:rsidR="00477D32" w:rsidRPr="00477D32">
        <w:t>Flexible Spending Accounts</w:t>
      </w:r>
    </w:p>
    <w:p w14:paraId="08176E48" w14:textId="77777777" w:rsidR="00477D32" w:rsidRPr="00B36373" w:rsidRDefault="00477D32" w:rsidP="00477D32">
      <w:pPr>
        <w:pStyle w:val="Heading2"/>
        <w:rPr>
          <w:b w:val="0"/>
          <w:bCs w:val="0"/>
        </w:rPr>
      </w:pPr>
      <w:r w:rsidRPr="00B36373">
        <w:t xml:space="preserve">Virtual </w:t>
      </w:r>
      <w:r w:rsidRPr="00477D32">
        <w:t>Benefits</w:t>
      </w:r>
      <w:r w:rsidRPr="00B36373">
        <w:t xml:space="preserve"> Fair </w:t>
      </w:r>
    </w:p>
    <w:p w14:paraId="05EE6972" w14:textId="77777777" w:rsidR="00477D32" w:rsidRPr="00186049" w:rsidRDefault="00477D32" w:rsidP="00477D32">
      <w:pPr>
        <w:pStyle w:val="Heading3"/>
      </w:pPr>
      <w:r w:rsidRPr="00B36373">
        <w:t xml:space="preserve">Get Answers to Your </w:t>
      </w:r>
      <w:r w:rsidRPr="00477D32">
        <w:t>Questions</w:t>
      </w:r>
    </w:p>
    <w:p w14:paraId="264FF11D" w14:textId="77777777" w:rsidR="00477D32" w:rsidRPr="00477D32" w:rsidRDefault="00477D32" w:rsidP="00477D32">
      <w:r w:rsidRPr="00477D32">
        <w:t>At the 2022 Virtual Benefits Fair you may chat with carriers, review 2023 plan details, and get the information you need to help make the right decisions—in one convenient online location.</w:t>
      </w:r>
    </w:p>
    <w:p w14:paraId="63E1AFF0" w14:textId="77777777" w:rsidR="00477D32" w:rsidRPr="00477D32" w:rsidRDefault="00477D32" w:rsidP="00477D32">
      <w:r w:rsidRPr="00477D32">
        <w:rPr>
          <w:b/>
          <w:bCs/>
        </w:rPr>
        <w:t>Chat Days:</w:t>
      </w:r>
      <w:r w:rsidRPr="00477D32">
        <w:t xml:space="preserve"> November 15 and 22 and December 1 and 8.</w:t>
      </w:r>
    </w:p>
    <w:p w14:paraId="64277230" w14:textId="77777777" w:rsidR="00477D32" w:rsidRPr="00477D32" w:rsidRDefault="00477D32" w:rsidP="00477D32">
      <w:r w:rsidRPr="00477D32">
        <w:rPr>
          <w:b/>
          <w:bCs/>
        </w:rPr>
        <w:t>Register at:</w:t>
      </w:r>
      <w:r w:rsidRPr="00477D32">
        <w:t xml:space="preserve"> </w:t>
      </w:r>
      <w:hyperlink r:id="rId11" w:tgtFrame="_blank" w:tooltip="Original URL: https://www.benefeds.com/education-support/dental-vision-webinars. Click or tap if you trust this link." w:history="1">
        <w:r w:rsidRPr="00477D32">
          <w:rPr>
            <w:rStyle w:val="Hyperlink"/>
          </w:rPr>
          <w:t>https://www.benefeds.com/education-support/dental-vision-webinars</w:t>
        </w:r>
      </w:hyperlink>
      <w:r w:rsidRPr="00477D32">
        <w:t xml:space="preserve">  </w:t>
      </w:r>
    </w:p>
    <w:p w14:paraId="585479C5" w14:textId="77777777" w:rsidR="00477D32" w:rsidRPr="00477D32" w:rsidRDefault="00477D32" w:rsidP="00477D32">
      <w:r w:rsidRPr="00477D32">
        <w:t>The Virtual Benefits Fair covers all benefits programs. It is hosted by Long Term Care Partners, the administrator of the Federal Long Term Care Insurance Program (FLTCIP) and BENEFEDS, the secure online portal to enroll in FEDVIP.</w:t>
      </w:r>
    </w:p>
    <w:p w14:paraId="3BD06EB5" w14:textId="77777777" w:rsidR="00477D32" w:rsidRDefault="00477D32" w:rsidP="00477D32">
      <w:pPr>
        <w:pStyle w:val="Heading2"/>
        <w:rPr>
          <w:b w:val="0"/>
          <w:bCs w:val="0"/>
        </w:rPr>
      </w:pPr>
      <w:r w:rsidRPr="00477D32">
        <w:t>Onsite</w:t>
      </w:r>
      <w:r>
        <w:t xml:space="preserve"> Benefits Fair in Denver</w:t>
      </w:r>
    </w:p>
    <w:p w14:paraId="4633DE0F" w14:textId="77777777" w:rsidR="00477D32" w:rsidRDefault="00477D32" w:rsidP="00477D32">
      <w:pPr>
        <w:pStyle w:val="Heading3"/>
      </w:pPr>
      <w:r w:rsidRPr="00B36373">
        <w:t xml:space="preserve">Get </w:t>
      </w:r>
      <w:r w:rsidRPr="00477D32">
        <w:t>Answers</w:t>
      </w:r>
      <w:r w:rsidRPr="00B36373">
        <w:t xml:space="preserve"> to Your Questions</w:t>
      </w:r>
    </w:p>
    <w:p w14:paraId="4EDACA27" w14:textId="33E136CE" w:rsidR="00477D32" w:rsidRPr="00477D32" w:rsidRDefault="00477D32" w:rsidP="00477D32">
      <w:r w:rsidRPr="00477D32">
        <w:t>The in-person Benefits Fair for Open Season is back!</w:t>
      </w:r>
      <w:r>
        <w:t xml:space="preserve"> </w:t>
      </w:r>
      <w:r w:rsidRPr="00477D32">
        <w:t xml:space="preserve">Please come and meet some of our health care providers to ask your questions in person. </w:t>
      </w:r>
    </w:p>
    <w:p w14:paraId="3A8A18CE" w14:textId="3B9F7A60" w:rsidR="00477D32" w:rsidRPr="00477D32" w:rsidRDefault="00477D32" w:rsidP="00477D32">
      <w:r w:rsidRPr="00477D32">
        <w:t>Wednesday, November 30, 2022</w:t>
      </w:r>
      <w:r>
        <w:t xml:space="preserve">: </w:t>
      </w:r>
      <w:r w:rsidRPr="00477D32">
        <w:t>IBC Lakewood Campus – Bldg. 7401 Durango/Telluride – 9:00 a.m. - 11:00 a.m.</w:t>
      </w:r>
    </w:p>
    <w:p w14:paraId="5EE65A1F" w14:textId="77777777" w:rsidR="00477D32" w:rsidRPr="00536066" w:rsidRDefault="00477D32" w:rsidP="00477D32">
      <w:pPr>
        <w:pStyle w:val="Heading1"/>
      </w:pPr>
      <w:r w:rsidRPr="00477D32">
        <w:t>FEHB</w:t>
      </w:r>
      <w:r w:rsidRPr="00536066">
        <w:t xml:space="preserve"> - Health Benefits</w:t>
      </w:r>
    </w:p>
    <w:p w14:paraId="461C3572" w14:textId="77777777" w:rsidR="00477D32" w:rsidRDefault="00477D32" w:rsidP="00477D32">
      <w:pPr>
        <w:pStyle w:val="ListParagraph"/>
        <w:widowControl w:val="0"/>
        <w:numPr>
          <w:ilvl w:val="0"/>
          <w:numId w:val="28"/>
        </w:numPr>
        <w:spacing w:after="180" w:line="276" w:lineRule="auto"/>
      </w:pPr>
      <w:r>
        <w:t xml:space="preserve">Changes and new elections are effective on </w:t>
      </w:r>
      <w:r w:rsidRPr="52028647">
        <w:rPr>
          <w:b/>
          <w:bCs/>
        </w:rPr>
        <w:t>January 1, 2023</w:t>
      </w:r>
      <w:r>
        <w:t xml:space="preserve">. Open season changes must be made online through </w:t>
      </w:r>
      <w:hyperlink r:id="rId12">
        <w:r w:rsidRPr="52028647">
          <w:rPr>
            <w:rStyle w:val="Hyperlink"/>
          </w:rPr>
          <w:t>Employee Express</w:t>
        </w:r>
      </w:hyperlink>
      <w:r>
        <w:t>.</w:t>
      </w:r>
    </w:p>
    <w:p w14:paraId="433B3C9E" w14:textId="77777777" w:rsidR="00477D32" w:rsidRDefault="00477D32" w:rsidP="00477D32">
      <w:pPr>
        <w:pStyle w:val="ListParagraph"/>
        <w:widowControl w:val="0"/>
        <w:numPr>
          <w:ilvl w:val="0"/>
          <w:numId w:val="28"/>
        </w:numPr>
        <w:spacing w:after="180" w:line="276" w:lineRule="auto"/>
      </w:pPr>
      <w:r w:rsidRPr="00D82DB9">
        <w:rPr>
          <w:b/>
          <w:bCs/>
        </w:rPr>
        <w:t>Family Eligibility:</w:t>
      </w:r>
      <w:r>
        <w:t xml:space="preserve"> </w:t>
      </w:r>
      <w:hyperlink r:id="rId13" w:anchor="fam" w:history="1">
        <w:r w:rsidRPr="00D82DB9">
          <w:rPr>
            <w:rStyle w:val="Hyperlink"/>
          </w:rPr>
          <w:t>Learn more</w:t>
        </w:r>
      </w:hyperlink>
      <w:r w:rsidRPr="00D82DB9">
        <w:t xml:space="preserve"> about eligible family members</w:t>
      </w:r>
      <w:r>
        <w:t>.</w:t>
      </w:r>
    </w:p>
    <w:p w14:paraId="529149F2" w14:textId="77777777" w:rsidR="00477D32" w:rsidRPr="00A77E6F" w:rsidRDefault="00477D32" w:rsidP="00477D32">
      <w:pPr>
        <w:pStyle w:val="Heading3"/>
      </w:pPr>
      <w:r>
        <w:t xml:space="preserve">2023 </w:t>
      </w:r>
      <w:r w:rsidRPr="00477D32">
        <w:t>Premiums</w:t>
      </w:r>
    </w:p>
    <w:p w14:paraId="2ACEACDF" w14:textId="77777777" w:rsidR="00477D32" w:rsidRPr="00A77E6F" w:rsidRDefault="00477D32" w:rsidP="00477D32">
      <w:pPr>
        <w:pStyle w:val="ListParagraph"/>
        <w:widowControl w:val="0"/>
        <w:numPr>
          <w:ilvl w:val="0"/>
          <w:numId w:val="30"/>
        </w:numPr>
        <w:spacing w:after="180" w:line="276" w:lineRule="auto"/>
      </w:pPr>
      <w:r>
        <w:t xml:space="preserve">For the full set of 2023 rate charts, visit the </w:t>
      </w:r>
      <w:hyperlink r:id="rId14">
        <w:r w:rsidRPr="52028647">
          <w:rPr>
            <w:rStyle w:val="Hyperlink"/>
          </w:rPr>
          <w:t>OPM website</w:t>
        </w:r>
      </w:hyperlink>
      <w:r>
        <w:t>.</w:t>
      </w:r>
    </w:p>
    <w:p w14:paraId="55CAA653" w14:textId="77777777" w:rsidR="00477D32" w:rsidRPr="00A77E6F" w:rsidRDefault="00477D32" w:rsidP="00477D32">
      <w:pPr>
        <w:pStyle w:val="ListParagraph"/>
        <w:widowControl w:val="0"/>
        <w:numPr>
          <w:ilvl w:val="0"/>
          <w:numId w:val="30"/>
        </w:numPr>
        <w:spacing w:after="180" w:line="276" w:lineRule="auto"/>
      </w:pPr>
      <w:r w:rsidRPr="00A77E6F">
        <w:t>Compare medical, dental and vision options</w:t>
      </w:r>
      <w:r>
        <w:t xml:space="preserve"> with</w:t>
      </w:r>
      <w:r w:rsidRPr="00A77E6F">
        <w:t xml:space="preserve"> the</w:t>
      </w:r>
      <w:r>
        <w:t xml:space="preserve"> </w:t>
      </w:r>
      <w:hyperlink r:id="rId15" w:tgtFrame="_blank" w:history="1">
        <w:r w:rsidRPr="00A77E6F">
          <w:rPr>
            <w:rStyle w:val="Hyperlink"/>
          </w:rPr>
          <w:t>OPM Plan Comparison Tool</w:t>
        </w:r>
      </w:hyperlink>
      <w:r>
        <w:rPr>
          <w:rStyle w:val="Hyperlink"/>
          <w:color w:val="222222"/>
        </w:rPr>
        <w:t xml:space="preserve"> </w:t>
      </w:r>
      <w:r w:rsidRPr="00A77E6F">
        <w:t>for FEHB.</w:t>
      </w:r>
    </w:p>
    <w:p w14:paraId="5A5BAAA6" w14:textId="77777777" w:rsidR="00477D32" w:rsidRPr="00536066" w:rsidRDefault="00477D32" w:rsidP="00477D32">
      <w:pPr>
        <w:pStyle w:val="ListParagraph"/>
        <w:widowControl w:val="0"/>
        <w:numPr>
          <w:ilvl w:val="0"/>
          <w:numId w:val="30"/>
        </w:numPr>
        <w:spacing w:after="180" w:line="276" w:lineRule="auto"/>
      </w:pPr>
      <w:r w:rsidRPr="00A77E6F">
        <w:t>Make FEHB Open Season elections or changes on</w:t>
      </w:r>
      <w:r>
        <w:t xml:space="preserve"> </w:t>
      </w:r>
      <w:hyperlink r:id="rId16" w:tgtFrame="_blank" w:history="1">
        <w:r w:rsidRPr="00A77E6F">
          <w:rPr>
            <w:rStyle w:val="Hyperlink"/>
          </w:rPr>
          <w:t>Employee Express</w:t>
        </w:r>
      </w:hyperlink>
      <w:r w:rsidRPr="00A77E6F">
        <w:t>.</w:t>
      </w:r>
    </w:p>
    <w:p w14:paraId="09AE7CBF" w14:textId="77777777" w:rsidR="00477D32" w:rsidRPr="00800CC7" w:rsidRDefault="00477D32" w:rsidP="00477D32">
      <w:pPr>
        <w:pStyle w:val="Heading3"/>
      </w:pPr>
      <w:r w:rsidRPr="00800CC7">
        <w:lastRenderedPageBreak/>
        <w:t>FEHB: Continuing the Going Green Initiative</w:t>
      </w:r>
    </w:p>
    <w:p w14:paraId="05F46815" w14:textId="77777777" w:rsidR="00477D32" w:rsidRPr="00536066" w:rsidRDefault="00477D32" w:rsidP="00477D32">
      <w:pPr>
        <w:pStyle w:val="ListParagraph"/>
        <w:widowControl w:val="0"/>
        <w:numPr>
          <w:ilvl w:val="0"/>
          <w:numId w:val="25"/>
        </w:numPr>
        <w:spacing w:after="180" w:line="276" w:lineRule="auto"/>
        <w:ind w:right="547"/>
      </w:pPr>
      <w:r>
        <w:t xml:space="preserve">Paper copies of health plan brochures will not be mailed automatically to FEHB program members. Copies of all FEHB plan brochures are available on the </w:t>
      </w:r>
      <w:hyperlink r:id="rId17">
        <w:r w:rsidRPr="6DA41C46">
          <w:rPr>
            <w:rStyle w:val="Hyperlink"/>
          </w:rPr>
          <w:t>OPM plan information website</w:t>
        </w:r>
      </w:hyperlink>
      <w:r>
        <w:t xml:space="preserve">. </w:t>
      </w:r>
    </w:p>
    <w:p w14:paraId="0C49A60E" w14:textId="77777777" w:rsidR="00477D32" w:rsidRPr="00536066" w:rsidRDefault="00477D32" w:rsidP="00477D32">
      <w:pPr>
        <w:pStyle w:val="ListParagraph"/>
        <w:widowControl w:val="0"/>
        <w:numPr>
          <w:ilvl w:val="0"/>
          <w:numId w:val="25"/>
        </w:numPr>
        <w:spacing w:after="180" w:line="276" w:lineRule="auto"/>
      </w:pPr>
      <w:r w:rsidRPr="00536066">
        <w:t>Your current health plan provider will mail you a notice about their Open Season package, highlighting updates to the plan and information about how to obtain the full plan brochure.</w:t>
      </w:r>
    </w:p>
    <w:p w14:paraId="007411F3" w14:textId="77777777" w:rsidR="00477D32" w:rsidRPr="00536066" w:rsidRDefault="00477D32" w:rsidP="00477D32">
      <w:pPr>
        <w:pStyle w:val="Heading1"/>
      </w:pPr>
      <w:r w:rsidRPr="00536066">
        <w:t xml:space="preserve">FEDVIP - </w:t>
      </w:r>
      <w:r w:rsidRPr="00477D32">
        <w:t>Supplemental</w:t>
      </w:r>
      <w:r w:rsidRPr="00536066">
        <w:t xml:space="preserve"> Dental and Vision</w:t>
      </w:r>
    </w:p>
    <w:p w14:paraId="7FE146DA" w14:textId="77777777" w:rsidR="00477D32" w:rsidRDefault="00477D32" w:rsidP="00477D32">
      <w:pPr>
        <w:pStyle w:val="ListParagraph"/>
        <w:widowControl w:val="0"/>
        <w:numPr>
          <w:ilvl w:val="0"/>
          <w:numId w:val="26"/>
        </w:numPr>
        <w:spacing w:after="180" w:line="276" w:lineRule="auto"/>
      </w:pPr>
      <w:r>
        <w:t xml:space="preserve">Changes and new elections are effective on </w:t>
      </w:r>
      <w:r w:rsidRPr="52028647">
        <w:rPr>
          <w:b/>
          <w:bCs/>
        </w:rPr>
        <w:t>January 1, 2023</w:t>
      </w:r>
      <w:r>
        <w:t>.</w:t>
      </w:r>
    </w:p>
    <w:p w14:paraId="00682684" w14:textId="77777777" w:rsidR="00477D32" w:rsidRPr="00536066" w:rsidRDefault="00477D32" w:rsidP="00477D32">
      <w:pPr>
        <w:pStyle w:val="ListParagraph"/>
        <w:widowControl w:val="0"/>
        <w:numPr>
          <w:ilvl w:val="0"/>
          <w:numId w:val="26"/>
        </w:numPr>
        <w:spacing w:after="180" w:line="276" w:lineRule="auto"/>
      </w:pPr>
      <w:r w:rsidRPr="00536066">
        <w:t xml:space="preserve">Compare plans and make elections or changes on the </w:t>
      </w:r>
      <w:hyperlink r:id="rId18" w:history="1">
        <w:r w:rsidRPr="00FF2F2A">
          <w:rPr>
            <w:rStyle w:val="Hyperlink"/>
          </w:rPr>
          <w:t>BENEFEDS site</w:t>
        </w:r>
      </w:hyperlink>
      <w:r w:rsidRPr="00536066">
        <w:t>.</w:t>
      </w:r>
    </w:p>
    <w:p w14:paraId="369A44A2" w14:textId="77777777" w:rsidR="00477D32" w:rsidRPr="00800CC7" w:rsidRDefault="00477D32" w:rsidP="00477D32">
      <w:pPr>
        <w:pStyle w:val="ListParagraph"/>
        <w:widowControl w:val="0"/>
        <w:numPr>
          <w:ilvl w:val="0"/>
          <w:numId w:val="26"/>
        </w:numPr>
        <w:spacing w:after="180" w:line="276" w:lineRule="auto"/>
      </w:pPr>
      <w:r>
        <w:t xml:space="preserve">Visit the </w:t>
      </w:r>
      <w:hyperlink r:id="rId19">
        <w:r w:rsidRPr="3D796B5D">
          <w:rPr>
            <w:rStyle w:val="Hyperlink"/>
          </w:rPr>
          <w:t>OPM Plan Comparison Tool for FEDVIP</w:t>
        </w:r>
      </w:hyperlink>
      <w:r>
        <w:t>.</w:t>
      </w:r>
    </w:p>
    <w:p w14:paraId="5747DAE9" w14:textId="77777777" w:rsidR="00477D32" w:rsidRPr="00536066" w:rsidRDefault="00477D32" w:rsidP="00477D32">
      <w:pPr>
        <w:pStyle w:val="Heading1"/>
      </w:pPr>
      <w:r w:rsidRPr="00477D32">
        <w:t>FSAFEDS</w:t>
      </w:r>
      <w:r w:rsidRPr="00536066">
        <w:t xml:space="preserve"> </w:t>
      </w:r>
      <w:r>
        <w:t xml:space="preserve">- </w:t>
      </w:r>
      <w:r w:rsidRPr="00536066">
        <w:t>Flexible Spending Accounts</w:t>
      </w:r>
    </w:p>
    <w:p w14:paraId="7AA5FF9F" w14:textId="77777777" w:rsidR="00477D32" w:rsidRPr="00536066" w:rsidRDefault="00477D32" w:rsidP="00477D32">
      <w:pPr>
        <w:pStyle w:val="ListParagraph"/>
        <w:widowControl w:val="0"/>
        <w:numPr>
          <w:ilvl w:val="0"/>
          <w:numId w:val="27"/>
        </w:numPr>
        <w:spacing w:after="180" w:line="276" w:lineRule="auto"/>
      </w:pPr>
      <w:r>
        <w:t xml:space="preserve">Your FSA elections are effective on </w:t>
      </w:r>
      <w:r w:rsidRPr="52028647">
        <w:rPr>
          <w:b/>
          <w:bCs/>
        </w:rPr>
        <w:t>January 1, 2023</w:t>
      </w:r>
      <w:r>
        <w:t>.</w:t>
      </w:r>
    </w:p>
    <w:p w14:paraId="4D4C74F1" w14:textId="77777777" w:rsidR="00477D32" w:rsidRPr="00536066" w:rsidRDefault="00477D32" w:rsidP="00477D32">
      <w:pPr>
        <w:pStyle w:val="ListParagraph"/>
        <w:widowControl w:val="0"/>
        <w:numPr>
          <w:ilvl w:val="0"/>
          <w:numId w:val="27"/>
        </w:numPr>
        <w:spacing w:after="180" w:line="276" w:lineRule="auto"/>
      </w:pPr>
      <w:r>
        <w:t xml:space="preserve">Enroll in the </w:t>
      </w:r>
      <w:hyperlink r:id="rId20">
        <w:r w:rsidRPr="6DA41C46">
          <w:rPr>
            <w:rStyle w:val="Hyperlink"/>
          </w:rPr>
          <w:t>Flexible Spending Accounts</w:t>
        </w:r>
      </w:hyperlink>
      <w:r>
        <w:t xml:space="preserve">. </w:t>
      </w:r>
    </w:p>
    <w:p w14:paraId="092F16E6" w14:textId="77777777" w:rsidR="00477D32" w:rsidRDefault="00477D32" w:rsidP="00477D32">
      <w:pPr>
        <w:pStyle w:val="ListParagraph"/>
        <w:widowControl w:val="0"/>
        <w:numPr>
          <w:ilvl w:val="0"/>
          <w:numId w:val="27"/>
        </w:numPr>
        <w:spacing w:after="180" w:line="276" w:lineRule="auto"/>
      </w:pPr>
      <w:r w:rsidRPr="00185907">
        <w:t>REMEMBER –</w:t>
      </w:r>
      <w:r w:rsidRPr="00536066">
        <w:t xml:space="preserve"> Current participants must </w:t>
      </w:r>
      <w:r>
        <w:t>r</w:t>
      </w:r>
      <w:r w:rsidRPr="00536066">
        <w:t>e-</w:t>
      </w:r>
      <w:r>
        <w:t>e</w:t>
      </w:r>
      <w:r w:rsidRPr="00536066">
        <w:t>nroll</w:t>
      </w:r>
      <w:r>
        <w:t>.</w:t>
      </w:r>
    </w:p>
    <w:p w14:paraId="6E8E24C2" w14:textId="77777777" w:rsidR="00477D32" w:rsidRPr="0012045E" w:rsidRDefault="00477D32" w:rsidP="00477D32">
      <w:pPr>
        <w:pStyle w:val="ListParagraph"/>
        <w:widowControl w:val="0"/>
        <w:numPr>
          <w:ilvl w:val="0"/>
          <w:numId w:val="31"/>
        </w:numPr>
        <w:spacing w:after="180" w:line="276" w:lineRule="auto"/>
        <w:ind w:right="288"/>
      </w:pPr>
      <w:r>
        <w:t xml:space="preserve">Healthcare Flexible Spending Account (HCFSA) and Limited Expense Healthcare Flexible Spending Account (LEX HCFSA) Carryover – Participants may carry over unused contributions from the 2022 plan year to the 2023 plan year (participants must re-enroll for the 2023 benefit period). </w:t>
      </w:r>
    </w:p>
    <w:p w14:paraId="5E2510F3" w14:textId="77777777" w:rsidR="00477D32" w:rsidRPr="00185907" w:rsidRDefault="00477D32" w:rsidP="00477D32">
      <w:pPr>
        <w:pStyle w:val="ListParagraph"/>
        <w:widowControl w:val="0"/>
        <w:numPr>
          <w:ilvl w:val="0"/>
          <w:numId w:val="31"/>
        </w:numPr>
        <w:spacing w:after="180" w:line="276" w:lineRule="auto"/>
      </w:pPr>
      <w:r>
        <w:t>2023 plan year FSA accounts contribution limits:</w:t>
      </w:r>
    </w:p>
    <w:p w14:paraId="4F081876" w14:textId="10E68ACF" w:rsidR="00477D32" w:rsidRPr="003D2C3B" w:rsidRDefault="00477D32" w:rsidP="00477D32">
      <w:pPr>
        <w:pStyle w:val="ListParagraph"/>
        <w:widowControl w:val="0"/>
        <w:numPr>
          <w:ilvl w:val="1"/>
          <w:numId w:val="31"/>
        </w:numPr>
        <w:spacing w:after="180" w:line="276" w:lineRule="auto"/>
        <w:ind w:right="288"/>
      </w:pPr>
      <w:r>
        <w:t>The maximum annual election for HCFSAs and LEX HCFSAs is</w:t>
      </w:r>
      <w:r w:rsidR="00975025" w:rsidRPr="00975025">
        <w:t xml:space="preserve"> $3,050</w:t>
      </w:r>
      <w:r>
        <w:t>.</w:t>
      </w:r>
    </w:p>
    <w:p w14:paraId="049F4D13" w14:textId="77777777" w:rsidR="00477D32" w:rsidRPr="003D2C3B" w:rsidRDefault="00477D32" w:rsidP="00477D32">
      <w:pPr>
        <w:pStyle w:val="ListParagraph"/>
        <w:widowControl w:val="0"/>
        <w:numPr>
          <w:ilvl w:val="1"/>
          <w:numId w:val="31"/>
        </w:numPr>
        <w:spacing w:after="180" w:line="276" w:lineRule="auto"/>
        <w:ind w:right="288"/>
      </w:pPr>
      <w:r>
        <w:t>The</w:t>
      </w:r>
      <w:r w:rsidRPr="003D2C3B">
        <w:t xml:space="preserve"> minimum election for the flexible spending accounts is $100.</w:t>
      </w:r>
    </w:p>
    <w:p w14:paraId="6E5C7C16" w14:textId="77777777" w:rsidR="00477D32" w:rsidRPr="00536066" w:rsidRDefault="00477D32" w:rsidP="00477D32">
      <w:pPr>
        <w:pStyle w:val="ListParagraph"/>
        <w:widowControl w:val="0"/>
        <w:numPr>
          <w:ilvl w:val="1"/>
          <w:numId w:val="31"/>
        </w:numPr>
        <w:spacing w:after="180" w:line="276" w:lineRule="auto"/>
        <w:ind w:right="288"/>
      </w:pPr>
      <w:r>
        <w:t xml:space="preserve">The maximum annual election for a Dependent Care Flexible Spending Account is $5,000. </w:t>
      </w:r>
      <w:r w:rsidRPr="52028647">
        <w:rPr>
          <w:b/>
          <w:bCs/>
        </w:rPr>
        <w:t>There is no carryover for this account, but there is a grace period until March 15, 2023.</w:t>
      </w:r>
    </w:p>
    <w:p w14:paraId="039474AE" w14:textId="4D4FD93D" w:rsidR="00C159DE" w:rsidRDefault="00C159DE" w:rsidP="000C4749">
      <w:pPr>
        <w:pBdr>
          <w:bottom w:val="single" w:sz="12" w:space="1" w:color="auto"/>
        </w:pBdr>
      </w:pPr>
    </w:p>
    <w:p w14:paraId="714CED88" w14:textId="19EF3F40" w:rsidR="00C159DE" w:rsidRPr="00C159DE" w:rsidRDefault="008077ED" w:rsidP="00C159DE">
      <w:pPr>
        <w:pStyle w:val="Heading2"/>
      </w:pPr>
      <w:r>
        <w:t>Find out more:</w:t>
      </w:r>
    </w:p>
    <w:p w14:paraId="0E5110CB" w14:textId="77777777" w:rsidR="008077ED" w:rsidRPr="008077ED" w:rsidRDefault="008077ED" w:rsidP="008077ED">
      <w:r w:rsidRPr="008077ED">
        <w:t xml:space="preserve">General Open Season Information from OPM at </w:t>
      </w:r>
      <w:hyperlink r:id="rId21" w:tgtFrame="_blank" w:history="1">
        <w:r w:rsidRPr="008077ED">
          <w:rPr>
            <w:rStyle w:val="Hyperlink"/>
          </w:rPr>
          <w:t>www.opm.gov/healthcare-insurance/open-season/</w:t>
        </w:r>
      </w:hyperlink>
      <w:r w:rsidRPr="008077ED">
        <w:t> </w:t>
      </w:r>
    </w:p>
    <w:p w14:paraId="506B38BE" w14:textId="77777777" w:rsidR="00C159DE" w:rsidRDefault="00C159DE" w:rsidP="00C159DE">
      <w:pPr>
        <w:pStyle w:val="Heading2"/>
      </w:pPr>
      <w:r>
        <w:t>Questions?</w:t>
      </w:r>
    </w:p>
    <w:p w14:paraId="3C6CB08F" w14:textId="612AEBE9" w:rsidR="00C159DE" w:rsidRPr="00C159DE" w:rsidRDefault="008077ED" w:rsidP="00C159DE">
      <w:r>
        <w:t>P</w:t>
      </w:r>
      <w:r w:rsidR="00C159DE" w:rsidRPr="00C159DE">
        <w:t xml:space="preserve">lease contact your </w:t>
      </w:r>
      <w:hyperlink r:id="rId22" w:history="1">
        <w:r w:rsidR="00C159DE" w:rsidRPr="00C159DE">
          <w:rPr>
            <w:rStyle w:val="Hyperlink"/>
          </w:rPr>
          <w:t>Servicing HR Benefits</w:t>
        </w:r>
        <w:r>
          <w:rPr>
            <w:rStyle w:val="Hyperlink"/>
          </w:rPr>
          <w:t xml:space="preserve"> Team</w:t>
        </w:r>
      </w:hyperlink>
      <w:r w:rsidR="00C159DE" w:rsidRPr="00C159DE">
        <w:t>.</w:t>
      </w:r>
    </w:p>
    <w:p w14:paraId="0C7ABF4B" w14:textId="4974BE2D" w:rsidR="00045D30" w:rsidRPr="00C159DE" w:rsidRDefault="00045D30" w:rsidP="00C159DE"/>
    <w:sectPr w:rsidR="00045D30" w:rsidRPr="00C159DE" w:rsidSect="00E8341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72273"/>
    <w:multiLevelType w:val="hybridMultilevel"/>
    <w:tmpl w:val="60B68FD8"/>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 w15:restartNumberingAfterBreak="0">
    <w:nsid w:val="07D702B0"/>
    <w:multiLevelType w:val="hybridMultilevel"/>
    <w:tmpl w:val="7BC81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8D605E"/>
    <w:multiLevelType w:val="hybridMultilevel"/>
    <w:tmpl w:val="6624D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866D76"/>
    <w:multiLevelType w:val="hybridMultilevel"/>
    <w:tmpl w:val="31EEE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A85E2A"/>
    <w:multiLevelType w:val="multilevel"/>
    <w:tmpl w:val="7B82B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73043C5"/>
    <w:multiLevelType w:val="hybridMultilevel"/>
    <w:tmpl w:val="C36EE794"/>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6" w15:restartNumberingAfterBreak="0">
    <w:nsid w:val="1DA46082"/>
    <w:multiLevelType w:val="hybridMultilevel"/>
    <w:tmpl w:val="4E767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E36E2A"/>
    <w:multiLevelType w:val="hybridMultilevel"/>
    <w:tmpl w:val="FAD0C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8B3325"/>
    <w:multiLevelType w:val="hybridMultilevel"/>
    <w:tmpl w:val="6D921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943CC7"/>
    <w:multiLevelType w:val="hybridMultilevel"/>
    <w:tmpl w:val="213ED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4B79F4"/>
    <w:multiLevelType w:val="multilevel"/>
    <w:tmpl w:val="A8985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C660803"/>
    <w:multiLevelType w:val="multilevel"/>
    <w:tmpl w:val="18B068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D1E1526"/>
    <w:multiLevelType w:val="hybridMultilevel"/>
    <w:tmpl w:val="FB326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9376DE"/>
    <w:multiLevelType w:val="hybridMultilevel"/>
    <w:tmpl w:val="D04EE7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3F4947"/>
    <w:multiLevelType w:val="hybridMultilevel"/>
    <w:tmpl w:val="D1368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977A09"/>
    <w:multiLevelType w:val="multilevel"/>
    <w:tmpl w:val="0A9AFD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51B01E9"/>
    <w:multiLevelType w:val="hybridMultilevel"/>
    <w:tmpl w:val="EE0CE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97D3BD2"/>
    <w:multiLevelType w:val="multilevel"/>
    <w:tmpl w:val="473E9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B433AA7"/>
    <w:multiLevelType w:val="hybridMultilevel"/>
    <w:tmpl w:val="CC94F0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B457B28"/>
    <w:multiLevelType w:val="hybridMultilevel"/>
    <w:tmpl w:val="024A507E"/>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0" w15:restartNumberingAfterBreak="0">
    <w:nsid w:val="3F7D7201"/>
    <w:multiLevelType w:val="hybridMultilevel"/>
    <w:tmpl w:val="A10E1BA8"/>
    <w:lvl w:ilvl="0" w:tplc="04090001">
      <w:start w:val="1"/>
      <w:numFmt w:val="bullet"/>
      <w:lvlText w:val=""/>
      <w:lvlJc w:val="left"/>
      <w:pPr>
        <w:ind w:left="1368" w:hanging="360"/>
      </w:pPr>
      <w:rPr>
        <w:rFonts w:ascii="Symbol" w:hAnsi="Symbol" w:hint="default"/>
      </w:rPr>
    </w:lvl>
    <w:lvl w:ilvl="1" w:tplc="04090003" w:tentative="1">
      <w:start w:val="1"/>
      <w:numFmt w:val="bullet"/>
      <w:lvlText w:val="o"/>
      <w:lvlJc w:val="left"/>
      <w:pPr>
        <w:ind w:left="2088" w:hanging="360"/>
      </w:pPr>
      <w:rPr>
        <w:rFonts w:ascii="Courier New" w:hAnsi="Courier New" w:cs="Courier New" w:hint="default"/>
      </w:rPr>
    </w:lvl>
    <w:lvl w:ilvl="2" w:tplc="04090005" w:tentative="1">
      <w:start w:val="1"/>
      <w:numFmt w:val="bullet"/>
      <w:lvlText w:val=""/>
      <w:lvlJc w:val="left"/>
      <w:pPr>
        <w:ind w:left="2808" w:hanging="360"/>
      </w:pPr>
      <w:rPr>
        <w:rFonts w:ascii="Wingdings" w:hAnsi="Wingdings" w:hint="default"/>
      </w:rPr>
    </w:lvl>
    <w:lvl w:ilvl="3" w:tplc="04090001" w:tentative="1">
      <w:start w:val="1"/>
      <w:numFmt w:val="bullet"/>
      <w:lvlText w:val=""/>
      <w:lvlJc w:val="left"/>
      <w:pPr>
        <w:ind w:left="3528" w:hanging="360"/>
      </w:pPr>
      <w:rPr>
        <w:rFonts w:ascii="Symbol" w:hAnsi="Symbol" w:hint="default"/>
      </w:rPr>
    </w:lvl>
    <w:lvl w:ilvl="4" w:tplc="04090003" w:tentative="1">
      <w:start w:val="1"/>
      <w:numFmt w:val="bullet"/>
      <w:lvlText w:val="o"/>
      <w:lvlJc w:val="left"/>
      <w:pPr>
        <w:ind w:left="4248" w:hanging="360"/>
      </w:pPr>
      <w:rPr>
        <w:rFonts w:ascii="Courier New" w:hAnsi="Courier New" w:cs="Courier New" w:hint="default"/>
      </w:rPr>
    </w:lvl>
    <w:lvl w:ilvl="5" w:tplc="04090005" w:tentative="1">
      <w:start w:val="1"/>
      <w:numFmt w:val="bullet"/>
      <w:lvlText w:val=""/>
      <w:lvlJc w:val="left"/>
      <w:pPr>
        <w:ind w:left="4968" w:hanging="360"/>
      </w:pPr>
      <w:rPr>
        <w:rFonts w:ascii="Wingdings" w:hAnsi="Wingdings" w:hint="default"/>
      </w:rPr>
    </w:lvl>
    <w:lvl w:ilvl="6" w:tplc="04090001" w:tentative="1">
      <w:start w:val="1"/>
      <w:numFmt w:val="bullet"/>
      <w:lvlText w:val=""/>
      <w:lvlJc w:val="left"/>
      <w:pPr>
        <w:ind w:left="5688" w:hanging="360"/>
      </w:pPr>
      <w:rPr>
        <w:rFonts w:ascii="Symbol" w:hAnsi="Symbol" w:hint="default"/>
      </w:rPr>
    </w:lvl>
    <w:lvl w:ilvl="7" w:tplc="04090003" w:tentative="1">
      <w:start w:val="1"/>
      <w:numFmt w:val="bullet"/>
      <w:lvlText w:val="o"/>
      <w:lvlJc w:val="left"/>
      <w:pPr>
        <w:ind w:left="6408" w:hanging="360"/>
      </w:pPr>
      <w:rPr>
        <w:rFonts w:ascii="Courier New" w:hAnsi="Courier New" w:cs="Courier New" w:hint="default"/>
      </w:rPr>
    </w:lvl>
    <w:lvl w:ilvl="8" w:tplc="04090005" w:tentative="1">
      <w:start w:val="1"/>
      <w:numFmt w:val="bullet"/>
      <w:lvlText w:val=""/>
      <w:lvlJc w:val="left"/>
      <w:pPr>
        <w:ind w:left="7128" w:hanging="360"/>
      </w:pPr>
      <w:rPr>
        <w:rFonts w:ascii="Wingdings" w:hAnsi="Wingdings" w:hint="default"/>
      </w:rPr>
    </w:lvl>
  </w:abstractNum>
  <w:abstractNum w:abstractNumId="21" w15:restartNumberingAfterBreak="0">
    <w:nsid w:val="4C504DE0"/>
    <w:multiLevelType w:val="hybridMultilevel"/>
    <w:tmpl w:val="8A068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C744017"/>
    <w:multiLevelType w:val="hybridMultilevel"/>
    <w:tmpl w:val="C5CCA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1EA3A4E"/>
    <w:multiLevelType w:val="hybridMultilevel"/>
    <w:tmpl w:val="17462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36347BC"/>
    <w:multiLevelType w:val="hybridMultilevel"/>
    <w:tmpl w:val="468CD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5DF11D6"/>
    <w:multiLevelType w:val="hybridMultilevel"/>
    <w:tmpl w:val="F1AAB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6CD4917"/>
    <w:multiLevelType w:val="multilevel"/>
    <w:tmpl w:val="58B23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B5769C4"/>
    <w:multiLevelType w:val="multilevel"/>
    <w:tmpl w:val="97784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F84127A"/>
    <w:multiLevelType w:val="hybridMultilevel"/>
    <w:tmpl w:val="1B7489CC"/>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9" w15:restartNumberingAfterBreak="0">
    <w:nsid w:val="70CB5984"/>
    <w:multiLevelType w:val="hybridMultilevel"/>
    <w:tmpl w:val="B8BA30EA"/>
    <w:lvl w:ilvl="0" w:tplc="04090001">
      <w:start w:val="1"/>
      <w:numFmt w:val="bullet"/>
      <w:lvlText w:val=""/>
      <w:lvlJc w:val="left"/>
      <w:pPr>
        <w:ind w:left="1080" w:hanging="360"/>
      </w:pPr>
      <w:rPr>
        <w:rFonts w:ascii="Symbol" w:hAnsi="Symbol" w:hint="default"/>
      </w:rPr>
    </w:lvl>
    <w:lvl w:ilvl="1" w:tplc="F3C44460">
      <w:numFmt w:val="bullet"/>
      <w:lvlText w:val="•"/>
      <w:lvlJc w:val="left"/>
      <w:pPr>
        <w:ind w:left="1800" w:hanging="360"/>
      </w:pPr>
      <w:rPr>
        <w:rFonts w:ascii="Calibri" w:eastAsia="Verdana" w:hAnsi="Calibri" w:cs="Calibri"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75E76DF0"/>
    <w:multiLevelType w:val="hybridMultilevel"/>
    <w:tmpl w:val="CCECF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98C45EC"/>
    <w:multiLevelType w:val="multilevel"/>
    <w:tmpl w:val="57361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11"/>
  </w:num>
  <w:num w:numId="3">
    <w:abstractNumId w:val="30"/>
  </w:num>
  <w:num w:numId="4">
    <w:abstractNumId w:val="4"/>
  </w:num>
  <w:num w:numId="5">
    <w:abstractNumId w:val="17"/>
  </w:num>
  <w:num w:numId="6">
    <w:abstractNumId w:val="31"/>
  </w:num>
  <w:num w:numId="7">
    <w:abstractNumId w:val="23"/>
  </w:num>
  <w:num w:numId="8">
    <w:abstractNumId w:val="0"/>
  </w:num>
  <w:num w:numId="9">
    <w:abstractNumId w:val="5"/>
  </w:num>
  <w:num w:numId="10">
    <w:abstractNumId w:val="19"/>
  </w:num>
  <w:num w:numId="11">
    <w:abstractNumId w:val="28"/>
  </w:num>
  <w:num w:numId="12">
    <w:abstractNumId w:val="6"/>
  </w:num>
  <w:num w:numId="13">
    <w:abstractNumId w:val="18"/>
  </w:num>
  <w:num w:numId="14">
    <w:abstractNumId w:val="22"/>
  </w:num>
  <w:num w:numId="15">
    <w:abstractNumId w:val="20"/>
  </w:num>
  <w:num w:numId="16">
    <w:abstractNumId w:val="2"/>
  </w:num>
  <w:num w:numId="17">
    <w:abstractNumId w:val="9"/>
  </w:num>
  <w:num w:numId="18">
    <w:abstractNumId w:val="14"/>
  </w:num>
  <w:num w:numId="19">
    <w:abstractNumId w:val="27"/>
  </w:num>
  <w:num w:numId="20">
    <w:abstractNumId w:val="10"/>
  </w:num>
  <w:num w:numId="21">
    <w:abstractNumId w:val="26"/>
  </w:num>
  <w:num w:numId="22">
    <w:abstractNumId w:val="3"/>
  </w:num>
  <w:num w:numId="23">
    <w:abstractNumId w:val="7"/>
  </w:num>
  <w:num w:numId="24">
    <w:abstractNumId w:val="25"/>
  </w:num>
  <w:num w:numId="25">
    <w:abstractNumId w:val="24"/>
  </w:num>
  <w:num w:numId="26">
    <w:abstractNumId w:val="8"/>
  </w:num>
  <w:num w:numId="27">
    <w:abstractNumId w:val="1"/>
  </w:num>
  <w:num w:numId="28">
    <w:abstractNumId w:val="12"/>
  </w:num>
  <w:num w:numId="29">
    <w:abstractNumId w:val="29"/>
  </w:num>
  <w:num w:numId="30">
    <w:abstractNumId w:val="21"/>
  </w:num>
  <w:num w:numId="31">
    <w:abstractNumId w:val="13"/>
  </w:num>
  <w:num w:numId="3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4723"/>
    <w:rsid w:val="00010F5C"/>
    <w:rsid w:val="00045D30"/>
    <w:rsid w:val="000C4749"/>
    <w:rsid w:val="0025376F"/>
    <w:rsid w:val="002A6F62"/>
    <w:rsid w:val="002D6E89"/>
    <w:rsid w:val="00301A8B"/>
    <w:rsid w:val="00302217"/>
    <w:rsid w:val="0030651E"/>
    <w:rsid w:val="00315188"/>
    <w:rsid w:val="003D5C06"/>
    <w:rsid w:val="0040210A"/>
    <w:rsid w:val="0043317C"/>
    <w:rsid w:val="0043393F"/>
    <w:rsid w:val="00442A7B"/>
    <w:rsid w:val="00477D32"/>
    <w:rsid w:val="004E2323"/>
    <w:rsid w:val="00541BBB"/>
    <w:rsid w:val="00596568"/>
    <w:rsid w:val="00693685"/>
    <w:rsid w:val="006D6137"/>
    <w:rsid w:val="008077ED"/>
    <w:rsid w:val="00867991"/>
    <w:rsid w:val="00872371"/>
    <w:rsid w:val="008C6C7C"/>
    <w:rsid w:val="009727AA"/>
    <w:rsid w:val="00975025"/>
    <w:rsid w:val="00987B8F"/>
    <w:rsid w:val="009C2873"/>
    <w:rsid w:val="00A94A79"/>
    <w:rsid w:val="00AB3378"/>
    <w:rsid w:val="00B41F12"/>
    <w:rsid w:val="00B93764"/>
    <w:rsid w:val="00BA0E28"/>
    <w:rsid w:val="00BF6488"/>
    <w:rsid w:val="00C07CE1"/>
    <w:rsid w:val="00C159DE"/>
    <w:rsid w:val="00C273DE"/>
    <w:rsid w:val="00C563BA"/>
    <w:rsid w:val="00CD3705"/>
    <w:rsid w:val="00CE3A11"/>
    <w:rsid w:val="00D42D19"/>
    <w:rsid w:val="00D62361"/>
    <w:rsid w:val="00DA6A88"/>
    <w:rsid w:val="00E1219F"/>
    <w:rsid w:val="00E8341E"/>
    <w:rsid w:val="00EA21D5"/>
    <w:rsid w:val="00F44723"/>
    <w:rsid w:val="00F85CBA"/>
    <w:rsid w:val="00FB2A75"/>
    <w:rsid w:val="00FC0FCA"/>
    <w:rsid w:val="00FC5918"/>
    <w:rsid w:val="00FE4E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9F3D01"/>
  <w15:chartTrackingRefBased/>
  <w15:docId w15:val="{A8BF6CA1-77E8-4D9C-A79F-22366AE6B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2D19"/>
    <w:pPr>
      <w:widowControl w:val="0"/>
      <w:spacing w:after="180" w:line="276" w:lineRule="auto"/>
    </w:pPr>
    <w:rPr>
      <w:rFonts w:ascii="Calibri" w:eastAsia="Verdana" w:hAnsi="Calibri" w:cs="Arial"/>
      <w:color w:val="222222"/>
      <w:sz w:val="24"/>
      <w:lang w:val="en"/>
    </w:rPr>
  </w:style>
  <w:style w:type="paragraph" w:styleId="Heading1">
    <w:name w:val="heading 1"/>
    <w:basedOn w:val="Normal"/>
    <w:next w:val="Normal"/>
    <w:link w:val="Heading1Char"/>
    <w:uiPriority w:val="9"/>
    <w:qFormat/>
    <w:rsid w:val="00E8341E"/>
    <w:pPr>
      <w:keepNext/>
      <w:keepLines/>
      <w:widowControl/>
      <w:spacing w:before="240" w:after="120" w:line="259" w:lineRule="auto"/>
      <w:outlineLvl w:val="0"/>
    </w:pPr>
    <w:rPr>
      <w:rFonts w:ascii="Georgia" w:eastAsiaTheme="majorEastAsia" w:hAnsi="Georgia" w:cstheme="majorBidi"/>
      <w:b/>
      <w:bCs/>
      <w:color w:val="2F5496" w:themeColor="accent1" w:themeShade="BF"/>
      <w:sz w:val="40"/>
      <w:szCs w:val="40"/>
      <w:lang w:val="en-US"/>
    </w:rPr>
  </w:style>
  <w:style w:type="paragraph" w:styleId="Heading2">
    <w:name w:val="heading 2"/>
    <w:basedOn w:val="Normal"/>
    <w:link w:val="Heading2Char"/>
    <w:uiPriority w:val="9"/>
    <w:qFormat/>
    <w:rsid w:val="00E8341E"/>
    <w:pPr>
      <w:widowControl/>
      <w:spacing w:before="240" w:after="120" w:line="240" w:lineRule="auto"/>
      <w:outlineLvl w:val="1"/>
    </w:pPr>
    <w:rPr>
      <w:rFonts w:ascii="Georgia" w:eastAsia="Times New Roman" w:hAnsi="Georgia" w:cs="Times New Roman"/>
      <w:b/>
      <w:bCs/>
      <w:color w:val="auto"/>
      <w:sz w:val="32"/>
      <w:szCs w:val="36"/>
      <w:lang w:val="en-US"/>
    </w:rPr>
  </w:style>
  <w:style w:type="paragraph" w:styleId="Heading3">
    <w:name w:val="heading 3"/>
    <w:basedOn w:val="Normal"/>
    <w:next w:val="Normal"/>
    <w:link w:val="Heading3Char"/>
    <w:uiPriority w:val="9"/>
    <w:unhideWhenUsed/>
    <w:qFormat/>
    <w:rsid w:val="00BA0E28"/>
    <w:pPr>
      <w:keepNext/>
      <w:keepLines/>
      <w:widowControl/>
      <w:spacing w:before="40" w:after="0" w:line="259" w:lineRule="auto"/>
      <w:outlineLvl w:val="2"/>
    </w:pPr>
    <w:rPr>
      <w:rFonts w:eastAsiaTheme="majorEastAsia" w:cstheme="majorBidi"/>
      <w:b/>
      <w:bCs/>
      <w:color w:val="1F3763" w:themeColor="accent1" w:themeShade="7F"/>
      <w:sz w:val="32"/>
      <w:szCs w:val="32"/>
      <w:lang w:val="en-US"/>
    </w:rPr>
  </w:style>
  <w:style w:type="paragraph" w:styleId="Heading5">
    <w:name w:val="heading 5"/>
    <w:basedOn w:val="Normal"/>
    <w:next w:val="Normal"/>
    <w:link w:val="Heading5Char"/>
    <w:uiPriority w:val="9"/>
    <w:semiHidden/>
    <w:unhideWhenUsed/>
    <w:qFormat/>
    <w:rsid w:val="00C159DE"/>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563BA"/>
    <w:rPr>
      <w:b/>
      <w:bCs/>
    </w:rPr>
  </w:style>
  <w:style w:type="character" w:styleId="Hyperlink">
    <w:name w:val="Hyperlink"/>
    <w:basedOn w:val="DefaultParagraphFont"/>
    <w:uiPriority w:val="99"/>
    <w:unhideWhenUsed/>
    <w:rsid w:val="00C563BA"/>
    <w:rPr>
      <w:color w:val="0000FF"/>
      <w:u w:val="single"/>
    </w:rPr>
  </w:style>
  <w:style w:type="character" w:styleId="UnresolvedMention">
    <w:name w:val="Unresolved Mention"/>
    <w:basedOn w:val="DefaultParagraphFont"/>
    <w:uiPriority w:val="99"/>
    <w:semiHidden/>
    <w:unhideWhenUsed/>
    <w:rsid w:val="0043393F"/>
    <w:rPr>
      <w:color w:val="605E5C"/>
      <w:shd w:val="clear" w:color="auto" w:fill="E1DFDD"/>
    </w:rPr>
  </w:style>
  <w:style w:type="character" w:customStyle="1" w:styleId="Heading2Char">
    <w:name w:val="Heading 2 Char"/>
    <w:basedOn w:val="DefaultParagraphFont"/>
    <w:link w:val="Heading2"/>
    <w:uiPriority w:val="9"/>
    <w:rsid w:val="00E8341E"/>
    <w:rPr>
      <w:rFonts w:ascii="Georgia" w:eastAsia="Times New Roman" w:hAnsi="Georgia" w:cs="Times New Roman"/>
      <w:b/>
      <w:bCs/>
      <w:sz w:val="32"/>
      <w:szCs w:val="36"/>
    </w:rPr>
  </w:style>
  <w:style w:type="paragraph" w:styleId="NormalWeb">
    <w:name w:val="Normal (Web)"/>
    <w:basedOn w:val="Normal"/>
    <w:uiPriority w:val="99"/>
    <w:semiHidden/>
    <w:unhideWhenUsed/>
    <w:rsid w:val="00E8341E"/>
    <w:pPr>
      <w:widowControl/>
      <w:spacing w:before="100" w:beforeAutospacing="1" w:after="100" w:afterAutospacing="1" w:line="240" w:lineRule="auto"/>
    </w:pPr>
    <w:rPr>
      <w:rFonts w:ascii="Times New Roman" w:eastAsia="Times New Roman" w:hAnsi="Times New Roman" w:cs="Times New Roman"/>
      <w:color w:val="auto"/>
      <w:szCs w:val="24"/>
      <w:lang w:val="en-US"/>
    </w:rPr>
  </w:style>
  <w:style w:type="character" w:customStyle="1" w:styleId="Heading1Char">
    <w:name w:val="Heading 1 Char"/>
    <w:basedOn w:val="DefaultParagraphFont"/>
    <w:link w:val="Heading1"/>
    <w:uiPriority w:val="9"/>
    <w:rsid w:val="00E8341E"/>
    <w:rPr>
      <w:rFonts w:ascii="Georgia" w:eastAsiaTheme="majorEastAsia" w:hAnsi="Georgia" w:cstheme="majorBidi"/>
      <w:b/>
      <w:bCs/>
      <w:color w:val="2F5496" w:themeColor="accent1" w:themeShade="BF"/>
      <w:sz w:val="40"/>
      <w:szCs w:val="40"/>
    </w:rPr>
  </w:style>
  <w:style w:type="paragraph" w:styleId="ListParagraph">
    <w:name w:val="List Paragraph"/>
    <w:basedOn w:val="Normal"/>
    <w:uiPriority w:val="34"/>
    <w:qFormat/>
    <w:rsid w:val="00E8341E"/>
    <w:pPr>
      <w:widowControl/>
      <w:spacing w:after="160" w:line="259" w:lineRule="auto"/>
      <w:ind w:left="720"/>
      <w:contextualSpacing/>
    </w:pPr>
    <w:rPr>
      <w:rFonts w:asciiTheme="minorHAnsi" w:eastAsiaTheme="minorHAnsi" w:hAnsiTheme="minorHAnsi" w:cstheme="minorBidi"/>
      <w:color w:val="auto"/>
      <w:sz w:val="22"/>
      <w:lang w:val="en-US"/>
    </w:rPr>
  </w:style>
  <w:style w:type="character" w:customStyle="1" w:styleId="Heading3Char">
    <w:name w:val="Heading 3 Char"/>
    <w:basedOn w:val="DefaultParagraphFont"/>
    <w:link w:val="Heading3"/>
    <w:uiPriority w:val="9"/>
    <w:rsid w:val="00BA0E28"/>
    <w:rPr>
      <w:rFonts w:ascii="Calibri" w:eastAsiaTheme="majorEastAsia" w:hAnsi="Calibri" w:cstheme="majorBidi"/>
      <w:b/>
      <w:bCs/>
      <w:color w:val="1F3763" w:themeColor="accent1" w:themeShade="7F"/>
      <w:sz w:val="32"/>
      <w:szCs w:val="32"/>
    </w:rPr>
  </w:style>
  <w:style w:type="character" w:styleId="Emphasis">
    <w:name w:val="Emphasis"/>
    <w:basedOn w:val="DefaultParagraphFont"/>
    <w:uiPriority w:val="20"/>
    <w:qFormat/>
    <w:rsid w:val="00B93764"/>
    <w:rPr>
      <w:i/>
      <w:iCs/>
    </w:rPr>
  </w:style>
  <w:style w:type="character" w:customStyle="1" w:styleId="normaltextrun">
    <w:name w:val="normaltextrun"/>
    <w:basedOn w:val="DefaultParagraphFont"/>
    <w:rsid w:val="00872371"/>
  </w:style>
  <w:style w:type="paragraph" w:styleId="Title">
    <w:name w:val="Title"/>
    <w:basedOn w:val="Heading2"/>
    <w:next w:val="Normal"/>
    <w:link w:val="TitleChar"/>
    <w:uiPriority w:val="10"/>
    <w:qFormat/>
    <w:rsid w:val="00D42D19"/>
    <w:pPr>
      <w:keepNext/>
      <w:keepLines/>
      <w:framePr w:hSpace="180" w:wrap="around" w:vAnchor="page" w:hAnchor="margin" w:xAlign="center" w:y="2191"/>
      <w:widowControl w:val="0"/>
      <w:spacing w:before="120"/>
      <w:ind w:left="187"/>
      <w:suppressOverlap/>
      <w:jc w:val="center"/>
    </w:pPr>
    <w:rPr>
      <w:rFonts w:ascii="Arial Black" w:eastAsiaTheme="majorEastAsia" w:hAnsi="Arial Black" w:cstheme="minorHAnsi"/>
      <w:color w:val="FFFFFF" w:themeColor="background1"/>
      <w:sz w:val="36"/>
      <w:lang w:val="en"/>
    </w:rPr>
  </w:style>
  <w:style w:type="character" w:customStyle="1" w:styleId="TitleChar">
    <w:name w:val="Title Char"/>
    <w:basedOn w:val="DefaultParagraphFont"/>
    <w:link w:val="Title"/>
    <w:uiPriority w:val="10"/>
    <w:rsid w:val="00D42D19"/>
    <w:rPr>
      <w:rFonts w:ascii="Arial Black" w:eastAsiaTheme="majorEastAsia" w:hAnsi="Arial Black" w:cstheme="minorHAnsi"/>
      <w:b/>
      <w:bCs/>
      <w:color w:val="FFFFFF" w:themeColor="background1"/>
      <w:sz w:val="36"/>
      <w:szCs w:val="36"/>
      <w:lang w:val="en"/>
    </w:rPr>
  </w:style>
  <w:style w:type="character" w:styleId="FollowedHyperlink">
    <w:name w:val="FollowedHyperlink"/>
    <w:basedOn w:val="DefaultParagraphFont"/>
    <w:uiPriority w:val="99"/>
    <w:semiHidden/>
    <w:unhideWhenUsed/>
    <w:rsid w:val="00442A7B"/>
    <w:rPr>
      <w:color w:val="954F72" w:themeColor="followedHyperlink"/>
      <w:u w:val="single"/>
    </w:rPr>
  </w:style>
  <w:style w:type="paragraph" w:styleId="NoSpacing">
    <w:name w:val="No Spacing"/>
    <w:uiPriority w:val="1"/>
    <w:qFormat/>
    <w:rsid w:val="00045D30"/>
    <w:pPr>
      <w:widowControl w:val="0"/>
      <w:spacing w:after="0" w:line="240" w:lineRule="auto"/>
    </w:pPr>
    <w:rPr>
      <w:rFonts w:ascii="Verdana" w:eastAsia="Verdana" w:hAnsi="Verdana" w:cs="Verdana"/>
      <w:color w:val="222222"/>
      <w:lang w:val="en"/>
    </w:rPr>
  </w:style>
  <w:style w:type="table" w:styleId="TableGrid">
    <w:name w:val="Table Grid"/>
    <w:basedOn w:val="TableNormal"/>
    <w:uiPriority w:val="39"/>
    <w:rsid w:val="00045D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45D3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5Char">
    <w:name w:val="Heading 5 Char"/>
    <w:basedOn w:val="DefaultParagraphFont"/>
    <w:link w:val="Heading5"/>
    <w:uiPriority w:val="9"/>
    <w:semiHidden/>
    <w:rsid w:val="00C159DE"/>
    <w:rPr>
      <w:rFonts w:asciiTheme="majorHAnsi" w:eastAsiaTheme="majorEastAsia" w:hAnsiTheme="majorHAnsi" w:cstheme="majorBidi"/>
      <w:color w:val="2F5496" w:themeColor="accent1" w:themeShade="BF"/>
      <w:sz w:val="24"/>
      <w:lang w:val="en"/>
    </w:rPr>
  </w:style>
  <w:style w:type="paragraph" w:customStyle="1" w:styleId="paragraph">
    <w:name w:val="paragraph"/>
    <w:basedOn w:val="Normal"/>
    <w:rsid w:val="00FC5918"/>
    <w:pPr>
      <w:widowControl/>
      <w:spacing w:before="100" w:beforeAutospacing="1" w:after="100" w:afterAutospacing="1" w:line="240" w:lineRule="auto"/>
    </w:pPr>
    <w:rPr>
      <w:rFonts w:ascii="Times New Roman" w:eastAsia="Times New Roman" w:hAnsi="Times New Roman" w:cs="Times New Roman"/>
      <w:color w:val="auto"/>
      <w:szCs w:val="24"/>
      <w:lang w:val="en-US"/>
    </w:rPr>
  </w:style>
  <w:style w:type="character" w:customStyle="1" w:styleId="eop">
    <w:name w:val="eop"/>
    <w:basedOn w:val="DefaultParagraphFont"/>
    <w:rsid w:val="00FC5918"/>
  </w:style>
  <w:style w:type="character" w:customStyle="1" w:styleId="scxw207804442">
    <w:name w:val="scxw207804442"/>
    <w:basedOn w:val="DefaultParagraphFont"/>
    <w:rsid w:val="00FC59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428361">
      <w:bodyDiv w:val="1"/>
      <w:marLeft w:val="0"/>
      <w:marRight w:val="0"/>
      <w:marTop w:val="0"/>
      <w:marBottom w:val="0"/>
      <w:divBdr>
        <w:top w:val="none" w:sz="0" w:space="0" w:color="auto"/>
        <w:left w:val="none" w:sz="0" w:space="0" w:color="auto"/>
        <w:bottom w:val="none" w:sz="0" w:space="0" w:color="auto"/>
        <w:right w:val="none" w:sz="0" w:space="0" w:color="auto"/>
      </w:divBdr>
    </w:div>
    <w:div w:id="209659305">
      <w:bodyDiv w:val="1"/>
      <w:marLeft w:val="0"/>
      <w:marRight w:val="0"/>
      <w:marTop w:val="0"/>
      <w:marBottom w:val="0"/>
      <w:divBdr>
        <w:top w:val="none" w:sz="0" w:space="0" w:color="auto"/>
        <w:left w:val="none" w:sz="0" w:space="0" w:color="auto"/>
        <w:bottom w:val="none" w:sz="0" w:space="0" w:color="auto"/>
        <w:right w:val="none" w:sz="0" w:space="0" w:color="auto"/>
      </w:divBdr>
    </w:div>
    <w:div w:id="297535791">
      <w:bodyDiv w:val="1"/>
      <w:marLeft w:val="0"/>
      <w:marRight w:val="0"/>
      <w:marTop w:val="0"/>
      <w:marBottom w:val="0"/>
      <w:divBdr>
        <w:top w:val="none" w:sz="0" w:space="0" w:color="auto"/>
        <w:left w:val="none" w:sz="0" w:space="0" w:color="auto"/>
        <w:bottom w:val="none" w:sz="0" w:space="0" w:color="auto"/>
        <w:right w:val="none" w:sz="0" w:space="0" w:color="auto"/>
      </w:divBdr>
      <w:divsChild>
        <w:div w:id="1123886416">
          <w:marLeft w:val="0"/>
          <w:marRight w:val="0"/>
          <w:marTop w:val="0"/>
          <w:marBottom w:val="0"/>
          <w:divBdr>
            <w:top w:val="none" w:sz="0" w:space="0" w:color="auto"/>
            <w:left w:val="none" w:sz="0" w:space="0" w:color="auto"/>
            <w:bottom w:val="none" w:sz="0" w:space="0" w:color="auto"/>
            <w:right w:val="none" w:sz="0" w:space="0" w:color="auto"/>
          </w:divBdr>
          <w:divsChild>
            <w:div w:id="458886595">
              <w:marLeft w:val="0"/>
              <w:marRight w:val="0"/>
              <w:marTop w:val="0"/>
              <w:marBottom w:val="0"/>
              <w:divBdr>
                <w:top w:val="none" w:sz="0" w:space="0" w:color="auto"/>
                <w:left w:val="none" w:sz="0" w:space="0" w:color="auto"/>
                <w:bottom w:val="none" w:sz="0" w:space="0" w:color="auto"/>
                <w:right w:val="none" w:sz="0" w:space="0" w:color="auto"/>
              </w:divBdr>
              <w:divsChild>
                <w:div w:id="792988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107370">
          <w:marLeft w:val="0"/>
          <w:marRight w:val="0"/>
          <w:marTop w:val="0"/>
          <w:marBottom w:val="0"/>
          <w:divBdr>
            <w:top w:val="none" w:sz="0" w:space="0" w:color="auto"/>
            <w:left w:val="none" w:sz="0" w:space="0" w:color="auto"/>
            <w:bottom w:val="none" w:sz="0" w:space="0" w:color="auto"/>
            <w:right w:val="none" w:sz="0" w:space="0" w:color="auto"/>
          </w:divBdr>
          <w:divsChild>
            <w:div w:id="31224324">
              <w:marLeft w:val="0"/>
              <w:marRight w:val="0"/>
              <w:marTop w:val="0"/>
              <w:marBottom w:val="0"/>
              <w:divBdr>
                <w:top w:val="none" w:sz="0" w:space="0" w:color="auto"/>
                <w:left w:val="none" w:sz="0" w:space="0" w:color="auto"/>
                <w:bottom w:val="none" w:sz="0" w:space="0" w:color="auto"/>
                <w:right w:val="none" w:sz="0" w:space="0" w:color="auto"/>
              </w:divBdr>
              <w:divsChild>
                <w:div w:id="4553051">
                  <w:marLeft w:val="0"/>
                  <w:marRight w:val="0"/>
                  <w:marTop w:val="0"/>
                  <w:marBottom w:val="0"/>
                  <w:divBdr>
                    <w:top w:val="none" w:sz="0" w:space="0" w:color="auto"/>
                    <w:left w:val="none" w:sz="0" w:space="0" w:color="auto"/>
                    <w:bottom w:val="none" w:sz="0" w:space="0" w:color="auto"/>
                    <w:right w:val="none" w:sz="0" w:space="0" w:color="auto"/>
                  </w:divBdr>
                </w:div>
                <w:div w:id="1221404261">
                  <w:marLeft w:val="0"/>
                  <w:marRight w:val="0"/>
                  <w:marTop w:val="0"/>
                  <w:marBottom w:val="0"/>
                  <w:divBdr>
                    <w:top w:val="none" w:sz="0" w:space="0" w:color="auto"/>
                    <w:left w:val="none" w:sz="0" w:space="0" w:color="auto"/>
                    <w:bottom w:val="none" w:sz="0" w:space="0" w:color="auto"/>
                    <w:right w:val="none" w:sz="0" w:space="0" w:color="auto"/>
                  </w:divBdr>
                </w:div>
                <w:div w:id="2127700493">
                  <w:marLeft w:val="0"/>
                  <w:marRight w:val="0"/>
                  <w:marTop w:val="0"/>
                  <w:marBottom w:val="0"/>
                  <w:divBdr>
                    <w:top w:val="none" w:sz="0" w:space="0" w:color="auto"/>
                    <w:left w:val="none" w:sz="0" w:space="0" w:color="auto"/>
                    <w:bottom w:val="none" w:sz="0" w:space="0" w:color="auto"/>
                    <w:right w:val="none" w:sz="0" w:space="0" w:color="auto"/>
                  </w:divBdr>
                </w:div>
                <w:div w:id="1778982892">
                  <w:marLeft w:val="0"/>
                  <w:marRight w:val="0"/>
                  <w:marTop w:val="0"/>
                  <w:marBottom w:val="0"/>
                  <w:divBdr>
                    <w:top w:val="none" w:sz="0" w:space="0" w:color="auto"/>
                    <w:left w:val="none" w:sz="0" w:space="0" w:color="auto"/>
                    <w:bottom w:val="none" w:sz="0" w:space="0" w:color="auto"/>
                    <w:right w:val="none" w:sz="0" w:space="0" w:color="auto"/>
                  </w:divBdr>
                </w:div>
                <w:div w:id="1093012542">
                  <w:marLeft w:val="0"/>
                  <w:marRight w:val="0"/>
                  <w:marTop w:val="0"/>
                  <w:marBottom w:val="0"/>
                  <w:divBdr>
                    <w:top w:val="none" w:sz="0" w:space="0" w:color="auto"/>
                    <w:left w:val="none" w:sz="0" w:space="0" w:color="auto"/>
                    <w:bottom w:val="none" w:sz="0" w:space="0" w:color="auto"/>
                    <w:right w:val="none" w:sz="0" w:space="0" w:color="auto"/>
                  </w:divBdr>
                </w:div>
                <w:div w:id="954796896">
                  <w:marLeft w:val="0"/>
                  <w:marRight w:val="0"/>
                  <w:marTop w:val="0"/>
                  <w:marBottom w:val="0"/>
                  <w:divBdr>
                    <w:top w:val="none" w:sz="0" w:space="0" w:color="auto"/>
                    <w:left w:val="none" w:sz="0" w:space="0" w:color="auto"/>
                    <w:bottom w:val="none" w:sz="0" w:space="0" w:color="auto"/>
                    <w:right w:val="none" w:sz="0" w:space="0" w:color="auto"/>
                  </w:divBdr>
                </w:div>
                <w:div w:id="2137870461">
                  <w:marLeft w:val="0"/>
                  <w:marRight w:val="0"/>
                  <w:marTop w:val="0"/>
                  <w:marBottom w:val="0"/>
                  <w:divBdr>
                    <w:top w:val="none" w:sz="0" w:space="0" w:color="auto"/>
                    <w:left w:val="none" w:sz="0" w:space="0" w:color="auto"/>
                    <w:bottom w:val="none" w:sz="0" w:space="0" w:color="auto"/>
                    <w:right w:val="none" w:sz="0" w:space="0" w:color="auto"/>
                  </w:divBdr>
                </w:div>
                <w:div w:id="1872496214">
                  <w:marLeft w:val="0"/>
                  <w:marRight w:val="0"/>
                  <w:marTop w:val="0"/>
                  <w:marBottom w:val="0"/>
                  <w:divBdr>
                    <w:top w:val="none" w:sz="0" w:space="0" w:color="auto"/>
                    <w:left w:val="none" w:sz="0" w:space="0" w:color="auto"/>
                    <w:bottom w:val="none" w:sz="0" w:space="0" w:color="auto"/>
                    <w:right w:val="none" w:sz="0" w:space="0" w:color="auto"/>
                  </w:divBdr>
                </w:div>
                <w:div w:id="311761843">
                  <w:marLeft w:val="0"/>
                  <w:marRight w:val="0"/>
                  <w:marTop w:val="0"/>
                  <w:marBottom w:val="0"/>
                  <w:divBdr>
                    <w:top w:val="none" w:sz="0" w:space="0" w:color="auto"/>
                    <w:left w:val="none" w:sz="0" w:space="0" w:color="auto"/>
                    <w:bottom w:val="none" w:sz="0" w:space="0" w:color="auto"/>
                    <w:right w:val="none" w:sz="0" w:space="0" w:color="auto"/>
                  </w:divBdr>
                </w:div>
                <w:div w:id="742214039">
                  <w:marLeft w:val="0"/>
                  <w:marRight w:val="0"/>
                  <w:marTop w:val="0"/>
                  <w:marBottom w:val="0"/>
                  <w:divBdr>
                    <w:top w:val="none" w:sz="0" w:space="0" w:color="auto"/>
                    <w:left w:val="none" w:sz="0" w:space="0" w:color="auto"/>
                    <w:bottom w:val="none" w:sz="0" w:space="0" w:color="auto"/>
                    <w:right w:val="none" w:sz="0" w:space="0" w:color="auto"/>
                  </w:divBdr>
                </w:div>
                <w:div w:id="1398935323">
                  <w:marLeft w:val="0"/>
                  <w:marRight w:val="0"/>
                  <w:marTop w:val="0"/>
                  <w:marBottom w:val="0"/>
                  <w:divBdr>
                    <w:top w:val="none" w:sz="0" w:space="0" w:color="auto"/>
                    <w:left w:val="none" w:sz="0" w:space="0" w:color="auto"/>
                    <w:bottom w:val="none" w:sz="0" w:space="0" w:color="auto"/>
                    <w:right w:val="none" w:sz="0" w:space="0" w:color="auto"/>
                  </w:divBdr>
                </w:div>
                <w:div w:id="324363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866714">
          <w:marLeft w:val="0"/>
          <w:marRight w:val="0"/>
          <w:marTop w:val="0"/>
          <w:marBottom w:val="0"/>
          <w:divBdr>
            <w:top w:val="none" w:sz="0" w:space="0" w:color="auto"/>
            <w:left w:val="none" w:sz="0" w:space="0" w:color="auto"/>
            <w:bottom w:val="none" w:sz="0" w:space="0" w:color="auto"/>
            <w:right w:val="none" w:sz="0" w:space="0" w:color="auto"/>
          </w:divBdr>
          <w:divsChild>
            <w:div w:id="755785786">
              <w:marLeft w:val="0"/>
              <w:marRight w:val="0"/>
              <w:marTop w:val="0"/>
              <w:marBottom w:val="0"/>
              <w:divBdr>
                <w:top w:val="none" w:sz="0" w:space="0" w:color="auto"/>
                <w:left w:val="none" w:sz="0" w:space="0" w:color="auto"/>
                <w:bottom w:val="none" w:sz="0" w:space="0" w:color="auto"/>
                <w:right w:val="none" w:sz="0" w:space="0" w:color="auto"/>
              </w:divBdr>
              <w:divsChild>
                <w:div w:id="1761174619">
                  <w:marLeft w:val="0"/>
                  <w:marRight w:val="0"/>
                  <w:marTop w:val="0"/>
                  <w:marBottom w:val="0"/>
                  <w:divBdr>
                    <w:top w:val="none" w:sz="0" w:space="0" w:color="auto"/>
                    <w:left w:val="none" w:sz="0" w:space="0" w:color="auto"/>
                    <w:bottom w:val="none" w:sz="0" w:space="0" w:color="auto"/>
                    <w:right w:val="none" w:sz="0" w:space="0" w:color="auto"/>
                  </w:divBdr>
                  <w:divsChild>
                    <w:div w:id="3482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8266519">
      <w:bodyDiv w:val="1"/>
      <w:marLeft w:val="0"/>
      <w:marRight w:val="0"/>
      <w:marTop w:val="0"/>
      <w:marBottom w:val="0"/>
      <w:divBdr>
        <w:top w:val="none" w:sz="0" w:space="0" w:color="auto"/>
        <w:left w:val="none" w:sz="0" w:space="0" w:color="auto"/>
        <w:bottom w:val="none" w:sz="0" w:space="0" w:color="auto"/>
        <w:right w:val="none" w:sz="0" w:space="0" w:color="auto"/>
      </w:divBdr>
      <w:divsChild>
        <w:div w:id="342048373">
          <w:marLeft w:val="0"/>
          <w:marRight w:val="0"/>
          <w:marTop w:val="0"/>
          <w:marBottom w:val="0"/>
          <w:divBdr>
            <w:top w:val="none" w:sz="0" w:space="0" w:color="auto"/>
            <w:left w:val="none" w:sz="0" w:space="0" w:color="auto"/>
            <w:bottom w:val="none" w:sz="0" w:space="0" w:color="auto"/>
            <w:right w:val="none" w:sz="0" w:space="0" w:color="auto"/>
          </w:divBdr>
        </w:div>
        <w:div w:id="385683482">
          <w:marLeft w:val="0"/>
          <w:marRight w:val="0"/>
          <w:marTop w:val="0"/>
          <w:marBottom w:val="0"/>
          <w:divBdr>
            <w:top w:val="none" w:sz="0" w:space="0" w:color="auto"/>
            <w:left w:val="none" w:sz="0" w:space="0" w:color="auto"/>
            <w:bottom w:val="none" w:sz="0" w:space="0" w:color="auto"/>
            <w:right w:val="none" w:sz="0" w:space="0" w:color="auto"/>
          </w:divBdr>
        </w:div>
        <w:div w:id="982002272">
          <w:marLeft w:val="0"/>
          <w:marRight w:val="0"/>
          <w:marTop w:val="0"/>
          <w:marBottom w:val="0"/>
          <w:divBdr>
            <w:top w:val="none" w:sz="0" w:space="0" w:color="auto"/>
            <w:left w:val="none" w:sz="0" w:space="0" w:color="auto"/>
            <w:bottom w:val="none" w:sz="0" w:space="0" w:color="auto"/>
            <w:right w:val="none" w:sz="0" w:space="0" w:color="auto"/>
          </w:divBdr>
        </w:div>
        <w:div w:id="1155144191">
          <w:marLeft w:val="0"/>
          <w:marRight w:val="0"/>
          <w:marTop w:val="0"/>
          <w:marBottom w:val="0"/>
          <w:divBdr>
            <w:top w:val="none" w:sz="0" w:space="0" w:color="auto"/>
            <w:left w:val="none" w:sz="0" w:space="0" w:color="auto"/>
            <w:bottom w:val="none" w:sz="0" w:space="0" w:color="auto"/>
            <w:right w:val="none" w:sz="0" w:space="0" w:color="auto"/>
          </w:divBdr>
        </w:div>
        <w:div w:id="1693342166">
          <w:marLeft w:val="0"/>
          <w:marRight w:val="0"/>
          <w:marTop w:val="0"/>
          <w:marBottom w:val="0"/>
          <w:divBdr>
            <w:top w:val="none" w:sz="0" w:space="0" w:color="auto"/>
            <w:left w:val="none" w:sz="0" w:space="0" w:color="auto"/>
            <w:bottom w:val="none" w:sz="0" w:space="0" w:color="auto"/>
            <w:right w:val="none" w:sz="0" w:space="0" w:color="auto"/>
          </w:divBdr>
        </w:div>
      </w:divsChild>
    </w:div>
    <w:div w:id="367225263">
      <w:bodyDiv w:val="1"/>
      <w:marLeft w:val="0"/>
      <w:marRight w:val="0"/>
      <w:marTop w:val="0"/>
      <w:marBottom w:val="0"/>
      <w:divBdr>
        <w:top w:val="none" w:sz="0" w:space="0" w:color="auto"/>
        <w:left w:val="none" w:sz="0" w:space="0" w:color="auto"/>
        <w:bottom w:val="none" w:sz="0" w:space="0" w:color="auto"/>
        <w:right w:val="none" w:sz="0" w:space="0" w:color="auto"/>
      </w:divBdr>
      <w:divsChild>
        <w:div w:id="69813727">
          <w:marLeft w:val="0"/>
          <w:marRight w:val="0"/>
          <w:marTop w:val="0"/>
          <w:marBottom w:val="0"/>
          <w:divBdr>
            <w:top w:val="none" w:sz="0" w:space="0" w:color="auto"/>
            <w:left w:val="none" w:sz="0" w:space="0" w:color="auto"/>
            <w:bottom w:val="none" w:sz="0" w:space="0" w:color="auto"/>
            <w:right w:val="none" w:sz="0" w:space="0" w:color="auto"/>
          </w:divBdr>
          <w:divsChild>
            <w:div w:id="337271888">
              <w:marLeft w:val="0"/>
              <w:marRight w:val="0"/>
              <w:marTop w:val="0"/>
              <w:marBottom w:val="0"/>
              <w:divBdr>
                <w:top w:val="none" w:sz="0" w:space="0" w:color="auto"/>
                <w:left w:val="none" w:sz="0" w:space="0" w:color="auto"/>
                <w:bottom w:val="none" w:sz="0" w:space="0" w:color="auto"/>
                <w:right w:val="none" w:sz="0" w:space="0" w:color="auto"/>
              </w:divBdr>
              <w:divsChild>
                <w:div w:id="1483156129">
                  <w:marLeft w:val="0"/>
                  <w:marRight w:val="0"/>
                  <w:marTop w:val="0"/>
                  <w:marBottom w:val="0"/>
                  <w:divBdr>
                    <w:top w:val="none" w:sz="0" w:space="0" w:color="auto"/>
                    <w:left w:val="none" w:sz="0" w:space="0" w:color="auto"/>
                    <w:bottom w:val="none" w:sz="0" w:space="0" w:color="auto"/>
                    <w:right w:val="none" w:sz="0" w:space="0" w:color="auto"/>
                  </w:divBdr>
                  <w:divsChild>
                    <w:div w:id="240455076">
                      <w:marLeft w:val="0"/>
                      <w:marRight w:val="0"/>
                      <w:marTop w:val="0"/>
                      <w:marBottom w:val="0"/>
                      <w:divBdr>
                        <w:top w:val="none" w:sz="0" w:space="0" w:color="auto"/>
                        <w:left w:val="none" w:sz="0" w:space="0" w:color="auto"/>
                        <w:bottom w:val="none" w:sz="0" w:space="0" w:color="auto"/>
                        <w:right w:val="none" w:sz="0" w:space="0" w:color="auto"/>
                      </w:divBdr>
                    </w:div>
                    <w:div w:id="390883438">
                      <w:marLeft w:val="0"/>
                      <w:marRight w:val="0"/>
                      <w:marTop w:val="0"/>
                      <w:marBottom w:val="0"/>
                      <w:divBdr>
                        <w:top w:val="none" w:sz="0" w:space="0" w:color="auto"/>
                        <w:left w:val="none" w:sz="0" w:space="0" w:color="auto"/>
                        <w:bottom w:val="none" w:sz="0" w:space="0" w:color="auto"/>
                        <w:right w:val="none" w:sz="0" w:space="0" w:color="auto"/>
                      </w:divBdr>
                    </w:div>
                  </w:divsChild>
                </w:div>
                <w:div w:id="1117990255">
                  <w:marLeft w:val="0"/>
                  <w:marRight w:val="0"/>
                  <w:marTop w:val="0"/>
                  <w:marBottom w:val="0"/>
                  <w:divBdr>
                    <w:top w:val="none" w:sz="0" w:space="0" w:color="auto"/>
                    <w:left w:val="none" w:sz="0" w:space="0" w:color="auto"/>
                    <w:bottom w:val="none" w:sz="0" w:space="0" w:color="auto"/>
                    <w:right w:val="none" w:sz="0" w:space="0" w:color="auto"/>
                  </w:divBdr>
                  <w:divsChild>
                    <w:div w:id="1745837030">
                      <w:marLeft w:val="0"/>
                      <w:marRight w:val="0"/>
                      <w:marTop w:val="0"/>
                      <w:marBottom w:val="0"/>
                      <w:divBdr>
                        <w:top w:val="none" w:sz="0" w:space="0" w:color="auto"/>
                        <w:left w:val="none" w:sz="0" w:space="0" w:color="auto"/>
                        <w:bottom w:val="none" w:sz="0" w:space="0" w:color="auto"/>
                        <w:right w:val="none" w:sz="0" w:space="0" w:color="auto"/>
                      </w:divBdr>
                    </w:div>
                    <w:div w:id="86970147">
                      <w:marLeft w:val="0"/>
                      <w:marRight w:val="0"/>
                      <w:marTop w:val="0"/>
                      <w:marBottom w:val="0"/>
                      <w:divBdr>
                        <w:top w:val="none" w:sz="0" w:space="0" w:color="auto"/>
                        <w:left w:val="none" w:sz="0" w:space="0" w:color="auto"/>
                        <w:bottom w:val="none" w:sz="0" w:space="0" w:color="auto"/>
                        <w:right w:val="none" w:sz="0" w:space="0" w:color="auto"/>
                      </w:divBdr>
                    </w:div>
                  </w:divsChild>
                </w:div>
                <w:div w:id="637958382">
                  <w:marLeft w:val="0"/>
                  <w:marRight w:val="0"/>
                  <w:marTop w:val="0"/>
                  <w:marBottom w:val="0"/>
                  <w:divBdr>
                    <w:top w:val="none" w:sz="0" w:space="0" w:color="auto"/>
                    <w:left w:val="none" w:sz="0" w:space="0" w:color="auto"/>
                    <w:bottom w:val="none" w:sz="0" w:space="0" w:color="auto"/>
                    <w:right w:val="none" w:sz="0" w:space="0" w:color="auto"/>
                  </w:divBdr>
                  <w:divsChild>
                    <w:div w:id="86779659">
                      <w:marLeft w:val="0"/>
                      <w:marRight w:val="0"/>
                      <w:marTop w:val="0"/>
                      <w:marBottom w:val="0"/>
                      <w:divBdr>
                        <w:top w:val="none" w:sz="0" w:space="0" w:color="auto"/>
                        <w:left w:val="none" w:sz="0" w:space="0" w:color="auto"/>
                        <w:bottom w:val="none" w:sz="0" w:space="0" w:color="auto"/>
                        <w:right w:val="none" w:sz="0" w:space="0" w:color="auto"/>
                      </w:divBdr>
                    </w:div>
                    <w:div w:id="1446074462">
                      <w:marLeft w:val="0"/>
                      <w:marRight w:val="0"/>
                      <w:marTop w:val="0"/>
                      <w:marBottom w:val="0"/>
                      <w:divBdr>
                        <w:top w:val="none" w:sz="0" w:space="0" w:color="auto"/>
                        <w:left w:val="none" w:sz="0" w:space="0" w:color="auto"/>
                        <w:bottom w:val="none" w:sz="0" w:space="0" w:color="auto"/>
                        <w:right w:val="none" w:sz="0" w:space="0" w:color="auto"/>
                      </w:divBdr>
                    </w:div>
                  </w:divsChild>
                </w:div>
                <w:div w:id="1225020293">
                  <w:marLeft w:val="0"/>
                  <w:marRight w:val="0"/>
                  <w:marTop w:val="0"/>
                  <w:marBottom w:val="0"/>
                  <w:divBdr>
                    <w:top w:val="none" w:sz="0" w:space="0" w:color="auto"/>
                    <w:left w:val="none" w:sz="0" w:space="0" w:color="auto"/>
                    <w:bottom w:val="none" w:sz="0" w:space="0" w:color="auto"/>
                    <w:right w:val="none" w:sz="0" w:space="0" w:color="auto"/>
                  </w:divBdr>
                  <w:divsChild>
                    <w:div w:id="1630554777">
                      <w:marLeft w:val="0"/>
                      <w:marRight w:val="0"/>
                      <w:marTop w:val="0"/>
                      <w:marBottom w:val="0"/>
                      <w:divBdr>
                        <w:top w:val="none" w:sz="0" w:space="0" w:color="auto"/>
                        <w:left w:val="none" w:sz="0" w:space="0" w:color="auto"/>
                        <w:bottom w:val="none" w:sz="0" w:space="0" w:color="auto"/>
                        <w:right w:val="none" w:sz="0" w:space="0" w:color="auto"/>
                      </w:divBdr>
                    </w:div>
                    <w:div w:id="2044397934">
                      <w:marLeft w:val="0"/>
                      <w:marRight w:val="0"/>
                      <w:marTop w:val="0"/>
                      <w:marBottom w:val="0"/>
                      <w:divBdr>
                        <w:top w:val="none" w:sz="0" w:space="0" w:color="auto"/>
                        <w:left w:val="none" w:sz="0" w:space="0" w:color="auto"/>
                        <w:bottom w:val="none" w:sz="0" w:space="0" w:color="auto"/>
                        <w:right w:val="none" w:sz="0" w:space="0" w:color="auto"/>
                      </w:divBdr>
                    </w:div>
                    <w:div w:id="1056274837">
                      <w:marLeft w:val="0"/>
                      <w:marRight w:val="0"/>
                      <w:marTop w:val="0"/>
                      <w:marBottom w:val="0"/>
                      <w:divBdr>
                        <w:top w:val="none" w:sz="0" w:space="0" w:color="auto"/>
                        <w:left w:val="none" w:sz="0" w:space="0" w:color="auto"/>
                        <w:bottom w:val="none" w:sz="0" w:space="0" w:color="auto"/>
                        <w:right w:val="none" w:sz="0" w:space="0" w:color="auto"/>
                      </w:divBdr>
                    </w:div>
                    <w:div w:id="1878589755">
                      <w:marLeft w:val="0"/>
                      <w:marRight w:val="0"/>
                      <w:marTop w:val="0"/>
                      <w:marBottom w:val="0"/>
                      <w:divBdr>
                        <w:top w:val="none" w:sz="0" w:space="0" w:color="auto"/>
                        <w:left w:val="none" w:sz="0" w:space="0" w:color="auto"/>
                        <w:bottom w:val="none" w:sz="0" w:space="0" w:color="auto"/>
                        <w:right w:val="none" w:sz="0" w:space="0" w:color="auto"/>
                      </w:divBdr>
                    </w:div>
                  </w:divsChild>
                </w:div>
                <w:div w:id="1878396441">
                  <w:marLeft w:val="0"/>
                  <w:marRight w:val="0"/>
                  <w:marTop w:val="0"/>
                  <w:marBottom w:val="0"/>
                  <w:divBdr>
                    <w:top w:val="none" w:sz="0" w:space="0" w:color="auto"/>
                    <w:left w:val="none" w:sz="0" w:space="0" w:color="auto"/>
                    <w:bottom w:val="none" w:sz="0" w:space="0" w:color="auto"/>
                    <w:right w:val="none" w:sz="0" w:space="0" w:color="auto"/>
                  </w:divBdr>
                  <w:divsChild>
                    <w:div w:id="410661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9129450">
      <w:bodyDiv w:val="1"/>
      <w:marLeft w:val="0"/>
      <w:marRight w:val="0"/>
      <w:marTop w:val="0"/>
      <w:marBottom w:val="0"/>
      <w:divBdr>
        <w:top w:val="none" w:sz="0" w:space="0" w:color="auto"/>
        <w:left w:val="none" w:sz="0" w:space="0" w:color="auto"/>
        <w:bottom w:val="none" w:sz="0" w:space="0" w:color="auto"/>
        <w:right w:val="none" w:sz="0" w:space="0" w:color="auto"/>
      </w:divBdr>
      <w:divsChild>
        <w:div w:id="1603876321">
          <w:marLeft w:val="0"/>
          <w:marRight w:val="0"/>
          <w:marTop w:val="0"/>
          <w:marBottom w:val="0"/>
          <w:divBdr>
            <w:top w:val="none" w:sz="0" w:space="0" w:color="auto"/>
            <w:left w:val="none" w:sz="0" w:space="0" w:color="auto"/>
            <w:bottom w:val="none" w:sz="0" w:space="0" w:color="auto"/>
            <w:right w:val="none" w:sz="0" w:space="0" w:color="auto"/>
          </w:divBdr>
        </w:div>
      </w:divsChild>
    </w:div>
    <w:div w:id="506528558">
      <w:bodyDiv w:val="1"/>
      <w:marLeft w:val="0"/>
      <w:marRight w:val="0"/>
      <w:marTop w:val="0"/>
      <w:marBottom w:val="0"/>
      <w:divBdr>
        <w:top w:val="none" w:sz="0" w:space="0" w:color="auto"/>
        <w:left w:val="none" w:sz="0" w:space="0" w:color="auto"/>
        <w:bottom w:val="none" w:sz="0" w:space="0" w:color="auto"/>
        <w:right w:val="none" w:sz="0" w:space="0" w:color="auto"/>
      </w:divBdr>
      <w:divsChild>
        <w:div w:id="940114091">
          <w:marLeft w:val="0"/>
          <w:marRight w:val="0"/>
          <w:marTop w:val="0"/>
          <w:marBottom w:val="0"/>
          <w:divBdr>
            <w:top w:val="none" w:sz="0" w:space="0" w:color="auto"/>
            <w:left w:val="none" w:sz="0" w:space="0" w:color="auto"/>
            <w:bottom w:val="none" w:sz="0" w:space="0" w:color="auto"/>
            <w:right w:val="none" w:sz="0" w:space="0" w:color="auto"/>
          </w:divBdr>
          <w:divsChild>
            <w:div w:id="678048830">
              <w:marLeft w:val="0"/>
              <w:marRight w:val="0"/>
              <w:marTop w:val="0"/>
              <w:marBottom w:val="0"/>
              <w:divBdr>
                <w:top w:val="none" w:sz="0" w:space="0" w:color="auto"/>
                <w:left w:val="none" w:sz="0" w:space="0" w:color="auto"/>
                <w:bottom w:val="none" w:sz="0" w:space="0" w:color="auto"/>
                <w:right w:val="none" w:sz="0" w:space="0" w:color="auto"/>
              </w:divBdr>
            </w:div>
            <w:div w:id="1175874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495256">
      <w:bodyDiv w:val="1"/>
      <w:marLeft w:val="0"/>
      <w:marRight w:val="0"/>
      <w:marTop w:val="0"/>
      <w:marBottom w:val="0"/>
      <w:divBdr>
        <w:top w:val="none" w:sz="0" w:space="0" w:color="auto"/>
        <w:left w:val="none" w:sz="0" w:space="0" w:color="auto"/>
        <w:bottom w:val="none" w:sz="0" w:space="0" w:color="auto"/>
        <w:right w:val="none" w:sz="0" w:space="0" w:color="auto"/>
      </w:divBdr>
      <w:divsChild>
        <w:div w:id="15079079">
          <w:marLeft w:val="0"/>
          <w:marRight w:val="0"/>
          <w:marTop w:val="0"/>
          <w:marBottom w:val="0"/>
          <w:divBdr>
            <w:top w:val="none" w:sz="0" w:space="0" w:color="auto"/>
            <w:left w:val="none" w:sz="0" w:space="0" w:color="auto"/>
            <w:bottom w:val="none" w:sz="0" w:space="0" w:color="auto"/>
            <w:right w:val="none" w:sz="0" w:space="0" w:color="auto"/>
          </w:divBdr>
        </w:div>
      </w:divsChild>
    </w:div>
    <w:div w:id="721948849">
      <w:bodyDiv w:val="1"/>
      <w:marLeft w:val="0"/>
      <w:marRight w:val="0"/>
      <w:marTop w:val="0"/>
      <w:marBottom w:val="0"/>
      <w:divBdr>
        <w:top w:val="none" w:sz="0" w:space="0" w:color="auto"/>
        <w:left w:val="none" w:sz="0" w:space="0" w:color="auto"/>
        <w:bottom w:val="none" w:sz="0" w:space="0" w:color="auto"/>
        <w:right w:val="none" w:sz="0" w:space="0" w:color="auto"/>
      </w:divBdr>
    </w:div>
    <w:div w:id="860239074">
      <w:bodyDiv w:val="1"/>
      <w:marLeft w:val="0"/>
      <w:marRight w:val="0"/>
      <w:marTop w:val="0"/>
      <w:marBottom w:val="0"/>
      <w:divBdr>
        <w:top w:val="none" w:sz="0" w:space="0" w:color="auto"/>
        <w:left w:val="none" w:sz="0" w:space="0" w:color="auto"/>
        <w:bottom w:val="none" w:sz="0" w:space="0" w:color="auto"/>
        <w:right w:val="none" w:sz="0" w:space="0" w:color="auto"/>
      </w:divBdr>
      <w:divsChild>
        <w:div w:id="203061838">
          <w:marLeft w:val="0"/>
          <w:marRight w:val="0"/>
          <w:marTop w:val="0"/>
          <w:marBottom w:val="0"/>
          <w:divBdr>
            <w:top w:val="none" w:sz="0" w:space="0" w:color="auto"/>
            <w:left w:val="none" w:sz="0" w:space="0" w:color="auto"/>
            <w:bottom w:val="none" w:sz="0" w:space="0" w:color="auto"/>
            <w:right w:val="none" w:sz="0" w:space="0" w:color="auto"/>
          </w:divBdr>
          <w:divsChild>
            <w:div w:id="1430930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297541">
      <w:bodyDiv w:val="1"/>
      <w:marLeft w:val="0"/>
      <w:marRight w:val="0"/>
      <w:marTop w:val="0"/>
      <w:marBottom w:val="0"/>
      <w:divBdr>
        <w:top w:val="none" w:sz="0" w:space="0" w:color="auto"/>
        <w:left w:val="none" w:sz="0" w:space="0" w:color="auto"/>
        <w:bottom w:val="none" w:sz="0" w:space="0" w:color="auto"/>
        <w:right w:val="none" w:sz="0" w:space="0" w:color="auto"/>
      </w:divBdr>
      <w:divsChild>
        <w:div w:id="472480855">
          <w:marLeft w:val="0"/>
          <w:marRight w:val="0"/>
          <w:marTop w:val="0"/>
          <w:marBottom w:val="0"/>
          <w:divBdr>
            <w:top w:val="none" w:sz="0" w:space="0" w:color="auto"/>
            <w:left w:val="none" w:sz="0" w:space="0" w:color="auto"/>
            <w:bottom w:val="none" w:sz="0" w:space="0" w:color="auto"/>
            <w:right w:val="none" w:sz="0" w:space="0" w:color="auto"/>
          </w:divBdr>
          <w:divsChild>
            <w:div w:id="2074691882">
              <w:marLeft w:val="0"/>
              <w:marRight w:val="0"/>
              <w:marTop w:val="0"/>
              <w:marBottom w:val="0"/>
              <w:divBdr>
                <w:top w:val="none" w:sz="0" w:space="0" w:color="auto"/>
                <w:left w:val="none" w:sz="0" w:space="0" w:color="auto"/>
                <w:bottom w:val="none" w:sz="0" w:space="0" w:color="auto"/>
                <w:right w:val="none" w:sz="0" w:space="0" w:color="auto"/>
              </w:divBdr>
              <w:divsChild>
                <w:div w:id="91995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806117">
          <w:marLeft w:val="0"/>
          <w:marRight w:val="0"/>
          <w:marTop w:val="0"/>
          <w:marBottom w:val="0"/>
          <w:divBdr>
            <w:top w:val="none" w:sz="0" w:space="0" w:color="auto"/>
            <w:left w:val="none" w:sz="0" w:space="0" w:color="auto"/>
            <w:bottom w:val="none" w:sz="0" w:space="0" w:color="auto"/>
            <w:right w:val="none" w:sz="0" w:space="0" w:color="auto"/>
          </w:divBdr>
          <w:divsChild>
            <w:div w:id="256595610">
              <w:marLeft w:val="0"/>
              <w:marRight w:val="0"/>
              <w:marTop w:val="0"/>
              <w:marBottom w:val="0"/>
              <w:divBdr>
                <w:top w:val="none" w:sz="0" w:space="0" w:color="auto"/>
                <w:left w:val="none" w:sz="0" w:space="0" w:color="auto"/>
                <w:bottom w:val="none" w:sz="0" w:space="0" w:color="auto"/>
                <w:right w:val="none" w:sz="0" w:space="0" w:color="auto"/>
              </w:divBdr>
              <w:divsChild>
                <w:div w:id="1319455211">
                  <w:marLeft w:val="0"/>
                  <w:marRight w:val="0"/>
                  <w:marTop w:val="0"/>
                  <w:marBottom w:val="0"/>
                  <w:divBdr>
                    <w:top w:val="none" w:sz="0" w:space="0" w:color="auto"/>
                    <w:left w:val="none" w:sz="0" w:space="0" w:color="auto"/>
                    <w:bottom w:val="none" w:sz="0" w:space="0" w:color="auto"/>
                    <w:right w:val="none" w:sz="0" w:space="0" w:color="auto"/>
                  </w:divBdr>
                </w:div>
                <w:div w:id="1590891142">
                  <w:marLeft w:val="0"/>
                  <w:marRight w:val="0"/>
                  <w:marTop w:val="0"/>
                  <w:marBottom w:val="0"/>
                  <w:divBdr>
                    <w:top w:val="none" w:sz="0" w:space="0" w:color="auto"/>
                    <w:left w:val="none" w:sz="0" w:space="0" w:color="auto"/>
                    <w:bottom w:val="none" w:sz="0" w:space="0" w:color="auto"/>
                    <w:right w:val="none" w:sz="0" w:space="0" w:color="auto"/>
                  </w:divBdr>
                </w:div>
                <w:div w:id="930088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372832">
          <w:marLeft w:val="0"/>
          <w:marRight w:val="0"/>
          <w:marTop w:val="0"/>
          <w:marBottom w:val="0"/>
          <w:divBdr>
            <w:top w:val="none" w:sz="0" w:space="0" w:color="auto"/>
            <w:left w:val="none" w:sz="0" w:space="0" w:color="auto"/>
            <w:bottom w:val="none" w:sz="0" w:space="0" w:color="auto"/>
            <w:right w:val="none" w:sz="0" w:space="0" w:color="auto"/>
          </w:divBdr>
          <w:divsChild>
            <w:div w:id="934551818">
              <w:marLeft w:val="0"/>
              <w:marRight w:val="0"/>
              <w:marTop w:val="0"/>
              <w:marBottom w:val="0"/>
              <w:divBdr>
                <w:top w:val="none" w:sz="0" w:space="0" w:color="auto"/>
                <w:left w:val="none" w:sz="0" w:space="0" w:color="auto"/>
                <w:bottom w:val="none" w:sz="0" w:space="0" w:color="auto"/>
                <w:right w:val="none" w:sz="0" w:space="0" w:color="auto"/>
              </w:divBdr>
              <w:divsChild>
                <w:div w:id="1935243504">
                  <w:marLeft w:val="0"/>
                  <w:marRight w:val="0"/>
                  <w:marTop w:val="0"/>
                  <w:marBottom w:val="0"/>
                  <w:divBdr>
                    <w:top w:val="none" w:sz="0" w:space="0" w:color="auto"/>
                    <w:left w:val="none" w:sz="0" w:space="0" w:color="auto"/>
                    <w:bottom w:val="none" w:sz="0" w:space="0" w:color="auto"/>
                    <w:right w:val="none" w:sz="0" w:space="0" w:color="auto"/>
                  </w:divBdr>
                  <w:divsChild>
                    <w:div w:id="1708798274">
                      <w:marLeft w:val="0"/>
                      <w:marRight w:val="0"/>
                      <w:marTop w:val="0"/>
                      <w:marBottom w:val="0"/>
                      <w:divBdr>
                        <w:top w:val="none" w:sz="0" w:space="0" w:color="auto"/>
                        <w:left w:val="none" w:sz="0" w:space="0" w:color="auto"/>
                        <w:bottom w:val="none" w:sz="0" w:space="0" w:color="auto"/>
                        <w:right w:val="none" w:sz="0" w:space="0" w:color="auto"/>
                      </w:divBdr>
                    </w:div>
                    <w:div w:id="1002507454">
                      <w:marLeft w:val="0"/>
                      <w:marRight w:val="0"/>
                      <w:marTop w:val="0"/>
                      <w:marBottom w:val="0"/>
                      <w:divBdr>
                        <w:top w:val="none" w:sz="0" w:space="0" w:color="auto"/>
                        <w:left w:val="none" w:sz="0" w:space="0" w:color="auto"/>
                        <w:bottom w:val="none" w:sz="0" w:space="0" w:color="auto"/>
                        <w:right w:val="none" w:sz="0" w:space="0" w:color="auto"/>
                      </w:divBdr>
                    </w:div>
                    <w:div w:id="1699088050">
                      <w:marLeft w:val="0"/>
                      <w:marRight w:val="0"/>
                      <w:marTop w:val="0"/>
                      <w:marBottom w:val="0"/>
                      <w:divBdr>
                        <w:top w:val="none" w:sz="0" w:space="0" w:color="auto"/>
                        <w:left w:val="none" w:sz="0" w:space="0" w:color="auto"/>
                        <w:bottom w:val="none" w:sz="0" w:space="0" w:color="auto"/>
                        <w:right w:val="none" w:sz="0" w:space="0" w:color="auto"/>
                      </w:divBdr>
                    </w:div>
                    <w:div w:id="1724408673">
                      <w:marLeft w:val="0"/>
                      <w:marRight w:val="0"/>
                      <w:marTop w:val="0"/>
                      <w:marBottom w:val="0"/>
                      <w:divBdr>
                        <w:top w:val="none" w:sz="0" w:space="0" w:color="auto"/>
                        <w:left w:val="none" w:sz="0" w:space="0" w:color="auto"/>
                        <w:bottom w:val="none" w:sz="0" w:space="0" w:color="auto"/>
                        <w:right w:val="none" w:sz="0" w:space="0" w:color="auto"/>
                      </w:divBdr>
                    </w:div>
                    <w:div w:id="62724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7981280">
          <w:marLeft w:val="0"/>
          <w:marRight w:val="0"/>
          <w:marTop w:val="0"/>
          <w:marBottom w:val="0"/>
          <w:divBdr>
            <w:top w:val="none" w:sz="0" w:space="0" w:color="auto"/>
            <w:left w:val="none" w:sz="0" w:space="0" w:color="auto"/>
            <w:bottom w:val="none" w:sz="0" w:space="0" w:color="auto"/>
            <w:right w:val="none" w:sz="0" w:space="0" w:color="auto"/>
          </w:divBdr>
          <w:divsChild>
            <w:div w:id="258218327">
              <w:marLeft w:val="0"/>
              <w:marRight w:val="0"/>
              <w:marTop w:val="0"/>
              <w:marBottom w:val="0"/>
              <w:divBdr>
                <w:top w:val="none" w:sz="0" w:space="0" w:color="auto"/>
                <w:left w:val="none" w:sz="0" w:space="0" w:color="auto"/>
                <w:bottom w:val="none" w:sz="0" w:space="0" w:color="auto"/>
                <w:right w:val="none" w:sz="0" w:space="0" w:color="auto"/>
              </w:divBdr>
              <w:divsChild>
                <w:div w:id="441844771">
                  <w:marLeft w:val="0"/>
                  <w:marRight w:val="0"/>
                  <w:marTop w:val="0"/>
                  <w:marBottom w:val="0"/>
                  <w:divBdr>
                    <w:top w:val="none" w:sz="0" w:space="0" w:color="auto"/>
                    <w:left w:val="none" w:sz="0" w:space="0" w:color="auto"/>
                    <w:bottom w:val="none" w:sz="0" w:space="0" w:color="auto"/>
                    <w:right w:val="none" w:sz="0" w:space="0" w:color="auto"/>
                  </w:divBdr>
                  <w:divsChild>
                    <w:div w:id="288628411">
                      <w:marLeft w:val="0"/>
                      <w:marRight w:val="0"/>
                      <w:marTop w:val="0"/>
                      <w:marBottom w:val="0"/>
                      <w:divBdr>
                        <w:top w:val="none" w:sz="0" w:space="0" w:color="auto"/>
                        <w:left w:val="none" w:sz="0" w:space="0" w:color="auto"/>
                        <w:bottom w:val="none" w:sz="0" w:space="0" w:color="auto"/>
                        <w:right w:val="none" w:sz="0" w:space="0" w:color="auto"/>
                      </w:divBdr>
                    </w:div>
                    <w:div w:id="924072051">
                      <w:marLeft w:val="0"/>
                      <w:marRight w:val="0"/>
                      <w:marTop w:val="0"/>
                      <w:marBottom w:val="0"/>
                      <w:divBdr>
                        <w:top w:val="none" w:sz="0" w:space="0" w:color="auto"/>
                        <w:left w:val="none" w:sz="0" w:space="0" w:color="auto"/>
                        <w:bottom w:val="none" w:sz="0" w:space="0" w:color="auto"/>
                        <w:right w:val="none" w:sz="0" w:space="0" w:color="auto"/>
                      </w:divBdr>
                    </w:div>
                    <w:div w:id="951400172">
                      <w:marLeft w:val="0"/>
                      <w:marRight w:val="0"/>
                      <w:marTop w:val="0"/>
                      <w:marBottom w:val="0"/>
                      <w:divBdr>
                        <w:top w:val="none" w:sz="0" w:space="0" w:color="auto"/>
                        <w:left w:val="none" w:sz="0" w:space="0" w:color="auto"/>
                        <w:bottom w:val="none" w:sz="0" w:space="0" w:color="auto"/>
                        <w:right w:val="none" w:sz="0" w:space="0" w:color="auto"/>
                      </w:divBdr>
                    </w:div>
                    <w:div w:id="25639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1455519">
      <w:bodyDiv w:val="1"/>
      <w:marLeft w:val="0"/>
      <w:marRight w:val="0"/>
      <w:marTop w:val="0"/>
      <w:marBottom w:val="0"/>
      <w:divBdr>
        <w:top w:val="none" w:sz="0" w:space="0" w:color="auto"/>
        <w:left w:val="none" w:sz="0" w:space="0" w:color="auto"/>
        <w:bottom w:val="none" w:sz="0" w:space="0" w:color="auto"/>
        <w:right w:val="none" w:sz="0" w:space="0" w:color="auto"/>
      </w:divBdr>
      <w:divsChild>
        <w:div w:id="1638492949">
          <w:marLeft w:val="0"/>
          <w:marRight w:val="0"/>
          <w:marTop w:val="0"/>
          <w:marBottom w:val="0"/>
          <w:divBdr>
            <w:top w:val="none" w:sz="0" w:space="0" w:color="auto"/>
            <w:left w:val="none" w:sz="0" w:space="0" w:color="auto"/>
            <w:bottom w:val="none" w:sz="0" w:space="0" w:color="auto"/>
            <w:right w:val="none" w:sz="0" w:space="0" w:color="auto"/>
          </w:divBdr>
        </w:div>
      </w:divsChild>
    </w:div>
    <w:div w:id="974023111">
      <w:bodyDiv w:val="1"/>
      <w:marLeft w:val="0"/>
      <w:marRight w:val="0"/>
      <w:marTop w:val="0"/>
      <w:marBottom w:val="0"/>
      <w:divBdr>
        <w:top w:val="none" w:sz="0" w:space="0" w:color="auto"/>
        <w:left w:val="none" w:sz="0" w:space="0" w:color="auto"/>
        <w:bottom w:val="none" w:sz="0" w:space="0" w:color="auto"/>
        <w:right w:val="none" w:sz="0" w:space="0" w:color="auto"/>
      </w:divBdr>
      <w:divsChild>
        <w:div w:id="1533153728">
          <w:marLeft w:val="0"/>
          <w:marRight w:val="0"/>
          <w:marTop w:val="0"/>
          <w:marBottom w:val="0"/>
          <w:divBdr>
            <w:top w:val="none" w:sz="0" w:space="0" w:color="auto"/>
            <w:left w:val="none" w:sz="0" w:space="0" w:color="auto"/>
            <w:bottom w:val="none" w:sz="0" w:space="0" w:color="auto"/>
            <w:right w:val="none" w:sz="0" w:space="0" w:color="auto"/>
          </w:divBdr>
        </w:div>
        <w:div w:id="307441095">
          <w:marLeft w:val="0"/>
          <w:marRight w:val="0"/>
          <w:marTop w:val="0"/>
          <w:marBottom w:val="0"/>
          <w:divBdr>
            <w:top w:val="none" w:sz="0" w:space="0" w:color="auto"/>
            <w:left w:val="none" w:sz="0" w:space="0" w:color="auto"/>
            <w:bottom w:val="none" w:sz="0" w:space="0" w:color="auto"/>
            <w:right w:val="none" w:sz="0" w:space="0" w:color="auto"/>
          </w:divBdr>
        </w:div>
      </w:divsChild>
    </w:div>
    <w:div w:id="1044331897">
      <w:bodyDiv w:val="1"/>
      <w:marLeft w:val="0"/>
      <w:marRight w:val="0"/>
      <w:marTop w:val="0"/>
      <w:marBottom w:val="0"/>
      <w:divBdr>
        <w:top w:val="none" w:sz="0" w:space="0" w:color="auto"/>
        <w:left w:val="none" w:sz="0" w:space="0" w:color="auto"/>
        <w:bottom w:val="none" w:sz="0" w:space="0" w:color="auto"/>
        <w:right w:val="none" w:sz="0" w:space="0" w:color="auto"/>
      </w:divBdr>
      <w:divsChild>
        <w:div w:id="184636533">
          <w:marLeft w:val="0"/>
          <w:marRight w:val="0"/>
          <w:marTop w:val="0"/>
          <w:marBottom w:val="0"/>
          <w:divBdr>
            <w:top w:val="none" w:sz="0" w:space="0" w:color="auto"/>
            <w:left w:val="none" w:sz="0" w:space="0" w:color="auto"/>
            <w:bottom w:val="none" w:sz="0" w:space="0" w:color="auto"/>
            <w:right w:val="none" w:sz="0" w:space="0" w:color="auto"/>
          </w:divBdr>
          <w:divsChild>
            <w:div w:id="1824349968">
              <w:marLeft w:val="0"/>
              <w:marRight w:val="0"/>
              <w:marTop w:val="0"/>
              <w:marBottom w:val="0"/>
              <w:divBdr>
                <w:top w:val="none" w:sz="0" w:space="0" w:color="auto"/>
                <w:left w:val="none" w:sz="0" w:space="0" w:color="auto"/>
                <w:bottom w:val="none" w:sz="0" w:space="0" w:color="auto"/>
                <w:right w:val="none" w:sz="0" w:space="0" w:color="auto"/>
              </w:divBdr>
              <w:divsChild>
                <w:div w:id="543518096">
                  <w:marLeft w:val="0"/>
                  <w:marRight w:val="0"/>
                  <w:marTop w:val="0"/>
                  <w:marBottom w:val="0"/>
                  <w:divBdr>
                    <w:top w:val="none" w:sz="0" w:space="0" w:color="auto"/>
                    <w:left w:val="none" w:sz="0" w:space="0" w:color="auto"/>
                    <w:bottom w:val="none" w:sz="0" w:space="0" w:color="auto"/>
                    <w:right w:val="none" w:sz="0" w:space="0" w:color="auto"/>
                  </w:divBdr>
                  <w:divsChild>
                    <w:div w:id="977994744">
                      <w:marLeft w:val="0"/>
                      <w:marRight w:val="0"/>
                      <w:marTop w:val="0"/>
                      <w:marBottom w:val="0"/>
                      <w:divBdr>
                        <w:top w:val="none" w:sz="0" w:space="0" w:color="auto"/>
                        <w:left w:val="none" w:sz="0" w:space="0" w:color="auto"/>
                        <w:bottom w:val="none" w:sz="0" w:space="0" w:color="auto"/>
                        <w:right w:val="none" w:sz="0" w:space="0" w:color="auto"/>
                      </w:divBdr>
                    </w:div>
                    <w:div w:id="1483767494">
                      <w:marLeft w:val="0"/>
                      <w:marRight w:val="0"/>
                      <w:marTop w:val="0"/>
                      <w:marBottom w:val="0"/>
                      <w:divBdr>
                        <w:top w:val="none" w:sz="0" w:space="0" w:color="auto"/>
                        <w:left w:val="none" w:sz="0" w:space="0" w:color="auto"/>
                        <w:bottom w:val="none" w:sz="0" w:space="0" w:color="auto"/>
                        <w:right w:val="none" w:sz="0" w:space="0" w:color="auto"/>
                      </w:divBdr>
                    </w:div>
                  </w:divsChild>
                </w:div>
                <w:div w:id="1029184741">
                  <w:marLeft w:val="0"/>
                  <w:marRight w:val="0"/>
                  <w:marTop w:val="0"/>
                  <w:marBottom w:val="0"/>
                  <w:divBdr>
                    <w:top w:val="none" w:sz="0" w:space="0" w:color="auto"/>
                    <w:left w:val="none" w:sz="0" w:space="0" w:color="auto"/>
                    <w:bottom w:val="none" w:sz="0" w:space="0" w:color="auto"/>
                    <w:right w:val="none" w:sz="0" w:space="0" w:color="auto"/>
                  </w:divBdr>
                  <w:divsChild>
                    <w:div w:id="1184827729">
                      <w:marLeft w:val="0"/>
                      <w:marRight w:val="0"/>
                      <w:marTop w:val="0"/>
                      <w:marBottom w:val="0"/>
                      <w:divBdr>
                        <w:top w:val="none" w:sz="0" w:space="0" w:color="auto"/>
                        <w:left w:val="none" w:sz="0" w:space="0" w:color="auto"/>
                        <w:bottom w:val="none" w:sz="0" w:space="0" w:color="auto"/>
                        <w:right w:val="none" w:sz="0" w:space="0" w:color="auto"/>
                      </w:divBdr>
                    </w:div>
                    <w:div w:id="2063864484">
                      <w:marLeft w:val="0"/>
                      <w:marRight w:val="0"/>
                      <w:marTop w:val="0"/>
                      <w:marBottom w:val="0"/>
                      <w:divBdr>
                        <w:top w:val="none" w:sz="0" w:space="0" w:color="auto"/>
                        <w:left w:val="none" w:sz="0" w:space="0" w:color="auto"/>
                        <w:bottom w:val="none" w:sz="0" w:space="0" w:color="auto"/>
                        <w:right w:val="none" w:sz="0" w:space="0" w:color="auto"/>
                      </w:divBdr>
                    </w:div>
                  </w:divsChild>
                </w:div>
                <w:div w:id="303974330">
                  <w:marLeft w:val="0"/>
                  <w:marRight w:val="0"/>
                  <w:marTop w:val="0"/>
                  <w:marBottom w:val="0"/>
                  <w:divBdr>
                    <w:top w:val="none" w:sz="0" w:space="0" w:color="auto"/>
                    <w:left w:val="none" w:sz="0" w:space="0" w:color="auto"/>
                    <w:bottom w:val="none" w:sz="0" w:space="0" w:color="auto"/>
                    <w:right w:val="none" w:sz="0" w:space="0" w:color="auto"/>
                  </w:divBdr>
                  <w:divsChild>
                    <w:div w:id="2069914975">
                      <w:marLeft w:val="0"/>
                      <w:marRight w:val="0"/>
                      <w:marTop w:val="0"/>
                      <w:marBottom w:val="0"/>
                      <w:divBdr>
                        <w:top w:val="none" w:sz="0" w:space="0" w:color="auto"/>
                        <w:left w:val="none" w:sz="0" w:space="0" w:color="auto"/>
                        <w:bottom w:val="none" w:sz="0" w:space="0" w:color="auto"/>
                        <w:right w:val="none" w:sz="0" w:space="0" w:color="auto"/>
                      </w:divBdr>
                    </w:div>
                    <w:div w:id="58041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3644379">
      <w:bodyDiv w:val="1"/>
      <w:marLeft w:val="0"/>
      <w:marRight w:val="0"/>
      <w:marTop w:val="0"/>
      <w:marBottom w:val="0"/>
      <w:divBdr>
        <w:top w:val="none" w:sz="0" w:space="0" w:color="auto"/>
        <w:left w:val="none" w:sz="0" w:space="0" w:color="auto"/>
        <w:bottom w:val="none" w:sz="0" w:space="0" w:color="auto"/>
        <w:right w:val="none" w:sz="0" w:space="0" w:color="auto"/>
      </w:divBdr>
      <w:divsChild>
        <w:div w:id="1937860825">
          <w:marLeft w:val="0"/>
          <w:marRight w:val="0"/>
          <w:marTop w:val="0"/>
          <w:marBottom w:val="0"/>
          <w:divBdr>
            <w:top w:val="none" w:sz="0" w:space="0" w:color="auto"/>
            <w:left w:val="none" w:sz="0" w:space="0" w:color="auto"/>
            <w:bottom w:val="none" w:sz="0" w:space="0" w:color="auto"/>
            <w:right w:val="none" w:sz="0" w:space="0" w:color="auto"/>
          </w:divBdr>
          <w:divsChild>
            <w:div w:id="1229002149">
              <w:marLeft w:val="0"/>
              <w:marRight w:val="0"/>
              <w:marTop w:val="0"/>
              <w:marBottom w:val="0"/>
              <w:divBdr>
                <w:top w:val="none" w:sz="0" w:space="0" w:color="auto"/>
                <w:left w:val="none" w:sz="0" w:space="0" w:color="auto"/>
                <w:bottom w:val="none" w:sz="0" w:space="0" w:color="auto"/>
                <w:right w:val="none" w:sz="0" w:space="0" w:color="auto"/>
              </w:divBdr>
              <w:divsChild>
                <w:div w:id="204394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821055">
          <w:marLeft w:val="0"/>
          <w:marRight w:val="0"/>
          <w:marTop w:val="0"/>
          <w:marBottom w:val="0"/>
          <w:divBdr>
            <w:top w:val="none" w:sz="0" w:space="0" w:color="auto"/>
            <w:left w:val="none" w:sz="0" w:space="0" w:color="auto"/>
            <w:bottom w:val="none" w:sz="0" w:space="0" w:color="auto"/>
            <w:right w:val="none" w:sz="0" w:space="0" w:color="auto"/>
          </w:divBdr>
          <w:divsChild>
            <w:div w:id="1963998305">
              <w:marLeft w:val="0"/>
              <w:marRight w:val="0"/>
              <w:marTop w:val="0"/>
              <w:marBottom w:val="0"/>
              <w:divBdr>
                <w:top w:val="none" w:sz="0" w:space="0" w:color="auto"/>
                <w:left w:val="none" w:sz="0" w:space="0" w:color="auto"/>
                <w:bottom w:val="none" w:sz="0" w:space="0" w:color="auto"/>
                <w:right w:val="none" w:sz="0" w:space="0" w:color="auto"/>
              </w:divBdr>
              <w:divsChild>
                <w:div w:id="2057850534">
                  <w:marLeft w:val="0"/>
                  <w:marRight w:val="0"/>
                  <w:marTop w:val="0"/>
                  <w:marBottom w:val="0"/>
                  <w:divBdr>
                    <w:top w:val="none" w:sz="0" w:space="0" w:color="auto"/>
                    <w:left w:val="none" w:sz="0" w:space="0" w:color="auto"/>
                    <w:bottom w:val="none" w:sz="0" w:space="0" w:color="auto"/>
                    <w:right w:val="none" w:sz="0" w:space="0" w:color="auto"/>
                  </w:divBdr>
                </w:div>
                <w:div w:id="1116750756">
                  <w:marLeft w:val="0"/>
                  <w:marRight w:val="0"/>
                  <w:marTop w:val="0"/>
                  <w:marBottom w:val="0"/>
                  <w:divBdr>
                    <w:top w:val="none" w:sz="0" w:space="0" w:color="auto"/>
                    <w:left w:val="none" w:sz="0" w:space="0" w:color="auto"/>
                    <w:bottom w:val="none" w:sz="0" w:space="0" w:color="auto"/>
                    <w:right w:val="none" w:sz="0" w:space="0" w:color="auto"/>
                  </w:divBdr>
                </w:div>
                <w:div w:id="2096977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733654">
          <w:marLeft w:val="0"/>
          <w:marRight w:val="0"/>
          <w:marTop w:val="0"/>
          <w:marBottom w:val="0"/>
          <w:divBdr>
            <w:top w:val="none" w:sz="0" w:space="0" w:color="auto"/>
            <w:left w:val="none" w:sz="0" w:space="0" w:color="auto"/>
            <w:bottom w:val="none" w:sz="0" w:space="0" w:color="auto"/>
            <w:right w:val="none" w:sz="0" w:space="0" w:color="auto"/>
          </w:divBdr>
          <w:divsChild>
            <w:div w:id="826750254">
              <w:marLeft w:val="0"/>
              <w:marRight w:val="0"/>
              <w:marTop w:val="0"/>
              <w:marBottom w:val="0"/>
              <w:divBdr>
                <w:top w:val="none" w:sz="0" w:space="0" w:color="auto"/>
                <w:left w:val="none" w:sz="0" w:space="0" w:color="auto"/>
                <w:bottom w:val="none" w:sz="0" w:space="0" w:color="auto"/>
                <w:right w:val="none" w:sz="0" w:space="0" w:color="auto"/>
              </w:divBdr>
              <w:divsChild>
                <w:div w:id="1430395453">
                  <w:marLeft w:val="0"/>
                  <w:marRight w:val="0"/>
                  <w:marTop w:val="0"/>
                  <w:marBottom w:val="0"/>
                  <w:divBdr>
                    <w:top w:val="none" w:sz="0" w:space="0" w:color="auto"/>
                    <w:left w:val="none" w:sz="0" w:space="0" w:color="auto"/>
                    <w:bottom w:val="none" w:sz="0" w:space="0" w:color="auto"/>
                    <w:right w:val="none" w:sz="0" w:space="0" w:color="auto"/>
                  </w:divBdr>
                  <w:divsChild>
                    <w:div w:id="1336152173">
                      <w:marLeft w:val="0"/>
                      <w:marRight w:val="0"/>
                      <w:marTop w:val="0"/>
                      <w:marBottom w:val="0"/>
                      <w:divBdr>
                        <w:top w:val="none" w:sz="0" w:space="0" w:color="auto"/>
                        <w:left w:val="none" w:sz="0" w:space="0" w:color="auto"/>
                        <w:bottom w:val="none" w:sz="0" w:space="0" w:color="auto"/>
                        <w:right w:val="none" w:sz="0" w:space="0" w:color="auto"/>
                      </w:divBdr>
                    </w:div>
                    <w:div w:id="525946558">
                      <w:marLeft w:val="0"/>
                      <w:marRight w:val="0"/>
                      <w:marTop w:val="0"/>
                      <w:marBottom w:val="0"/>
                      <w:divBdr>
                        <w:top w:val="none" w:sz="0" w:space="0" w:color="auto"/>
                        <w:left w:val="none" w:sz="0" w:space="0" w:color="auto"/>
                        <w:bottom w:val="none" w:sz="0" w:space="0" w:color="auto"/>
                        <w:right w:val="none" w:sz="0" w:space="0" w:color="auto"/>
                      </w:divBdr>
                    </w:div>
                    <w:div w:id="1883858048">
                      <w:marLeft w:val="0"/>
                      <w:marRight w:val="0"/>
                      <w:marTop w:val="0"/>
                      <w:marBottom w:val="0"/>
                      <w:divBdr>
                        <w:top w:val="none" w:sz="0" w:space="0" w:color="auto"/>
                        <w:left w:val="none" w:sz="0" w:space="0" w:color="auto"/>
                        <w:bottom w:val="none" w:sz="0" w:space="0" w:color="auto"/>
                        <w:right w:val="none" w:sz="0" w:space="0" w:color="auto"/>
                      </w:divBdr>
                    </w:div>
                    <w:div w:id="376006315">
                      <w:marLeft w:val="0"/>
                      <w:marRight w:val="0"/>
                      <w:marTop w:val="0"/>
                      <w:marBottom w:val="0"/>
                      <w:divBdr>
                        <w:top w:val="none" w:sz="0" w:space="0" w:color="auto"/>
                        <w:left w:val="none" w:sz="0" w:space="0" w:color="auto"/>
                        <w:bottom w:val="none" w:sz="0" w:space="0" w:color="auto"/>
                        <w:right w:val="none" w:sz="0" w:space="0" w:color="auto"/>
                      </w:divBdr>
                    </w:div>
                    <w:div w:id="1192957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7992481">
          <w:marLeft w:val="0"/>
          <w:marRight w:val="0"/>
          <w:marTop w:val="0"/>
          <w:marBottom w:val="0"/>
          <w:divBdr>
            <w:top w:val="none" w:sz="0" w:space="0" w:color="auto"/>
            <w:left w:val="none" w:sz="0" w:space="0" w:color="auto"/>
            <w:bottom w:val="none" w:sz="0" w:space="0" w:color="auto"/>
            <w:right w:val="none" w:sz="0" w:space="0" w:color="auto"/>
          </w:divBdr>
          <w:divsChild>
            <w:div w:id="1678968780">
              <w:marLeft w:val="0"/>
              <w:marRight w:val="0"/>
              <w:marTop w:val="0"/>
              <w:marBottom w:val="0"/>
              <w:divBdr>
                <w:top w:val="none" w:sz="0" w:space="0" w:color="auto"/>
                <w:left w:val="none" w:sz="0" w:space="0" w:color="auto"/>
                <w:bottom w:val="none" w:sz="0" w:space="0" w:color="auto"/>
                <w:right w:val="none" w:sz="0" w:space="0" w:color="auto"/>
              </w:divBdr>
              <w:divsChild>
                <w:div w:id="481242602">
                  <w:marLeft w:val="0"/>
                  <w:marRight w:val="0"/>
                  <w:marTop w:val="0"/>
                  <w:marBottom w:val="0"/>
                  <w:divBdr>
                    <w:top w:val="none" w:sz="0" w:space="0" w:color="auto"/>
                    <w:left w:val="none" w:sz="0" w:space="0" w:color="auto"/>
                    <w:bottom w:val="none" w:sz="0" w:space="0" w:color="auto"/>
                    <w:right w:val="none" w:sz="0" w:space="0" w:color="auto"/>
                  </w:divBdr>
                  <w:divsChild>
                    <w:div w:id="315305585">
                      <w:marLeft w:val="0"/>
                      <w:marRight w:val="0"/>
                      <w:marTop w:val="0"/>
                      <w:marBottom w:val="0"/>
                      <w:divBdr>
                        <w:top w:val="none" w:sz="0" w:space="0" w:color="auto"/>
                        <w:left w:val="none" w:sz="0" w:space="0" w:color="auto"/>
                        <w:bottom w:val="none" w:sz="0" w:space="0" w:color="auto"/>
                        <w:right w:val="none" w:sz="0" w:space="0" w:color="auto"/>
                      </w:divBdr>
                    </w:div>
                    <w:div w:id="1149438822">
                      <w:marLeft w:val="0"/>
                      <w:marRight w:val="0"/>
                      <w:marTop w:val="0"/>
                      <w:marBottom w:val="0"/>
                      <w:divBdr>
                        <w:top w:val="none" w:sz="0" w:space="0" w:color="auto"/>
                        <w:left w:val="none" w:sz="0" w:space="0" w:color="auto"/>
                        <w:bottom w:val="none" w:sz="0" w:space="0" w:color="auto"/>
                        <w:right w:val="none" w:sz="0" w:space="0" w:color="auto"/>
                      </w:divBdr>
                    </w:div>
                    <w:div w:id="1386879405">
                      <w:marLeft w:val="0"/>
                      <w:marRight w:val="0"/>
                      <w:marTop w:val="0"/>
                      <w:marBottom w:val="0"/>
                      <w:divBdr>
                        <w:top w:val="none" w:sz="0" w:space="0" w:color="auto"/>
                        <w:left w:val="none" w:sz="0" w:space="0" w:color="auto"/>
                        <w:bottom w:val="none" w:sz="0" w:space="0" w:color="auto"/>
                        <w:right w:val="none" w:sz="0" w:space="0" w:color="auto"/>
                      </w:divBdr>
                    </w:div>
                    <w:div w:id="19759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1799154">
      <w:bodyDiv w:val="1"/>
      <w:marLeft w:val="0"/>
      <w:marRight w:val="0"/>
      <w:marTop w:val="0"/>
      <w:marBottom w:val="0"/>
      <w:divBdr>
        <w:top w:val="none" w:sz="0" w:space="0" w:color="auto"/>
        <w:left w:val="none" w:sz="0" w:space="0" w:color="auto"/>
        <w:bottom w:val="none" w:sz="0" w:space="0" w:color="auto"/>
        <w:right w:val="none" w:sz="0" w:space="0" w:color="auto"/>
      </w:divBdr>
    </w:div>
    <w:div w:id="1447653353">
      <w:bodyDiv w:val="1"/>
      <w:marLeft w:val="0"/>
      <w:marRight w:val="0"/>
      <w:marTop w:val="0"/>
      <w:marBottom w:val="0"/>
      <w:divBdr>
        <w:top w:val="none" w:sz="0" w:space="0" w:color="auto"/>
        <w:left w:val="none" w:sz="0" w:space="0" w:color="auto"/>
        <w:bottom w:val="none" w:sz="0" w:space="0" w:color="auto"/>
        <w:right w:val="none" w:sz="0" w:space="0" w:color="auto"/>
      </w:divBdr>
      <w:divsChild>
        <w:div w:id="1167135497">
          <w:marLeft w:val="0"/>
          <w:marRight w:val="0"/>
          <w:marTop w:val="0"/>
          <w:marBottom w:val="0"/>
          <w:divBdr>
            <w:top w:val="none" w:sz="0" w:space="0" w:color="auto"/>
            <w:left w:val="none" w:sz="0" w:space="0" w:color="auto"/>
            <w:bottom w:val="none" w:sz="0" w:space="0" w:color="auto"/>
            <w:right w:val="none" w:sz="0" w:space="0" w:color="auto"/>
          </w:divBdr>
          <w:divsChild>
            <w:div w:id="2004434076">
              <w:marLeft w:val="0"/>
              <w:marRight w:val="0"/>
              <w:marTop w:val="0"/>
              <w:marBottom w:val="0"/>
              <w:divBdr>
                <w:top w:val="none" w:sz="0" w:space="0" w:color="auto"/>
                <w:left w:val="none" w:sz="0" w:space="0" w:color="auto"/>
                <w:bottom w:val="none" w:sz="0" w:space="0" w:color="auto"/>
                <w:right w:val="none" w:sz="0" w:space="0" w:color="auto"/>
              </w:divBdr>
              <w:divsChild>
                <w:div w:id="1592549769">
                  <w:marLeft w:val="0"/>
                  <w:marRight w:val="0"/>
                  <w:marTop w:val="0"/>
                  <w:marBottom w:val="0"/>
                  <w:divBdr>
                    <w:top w:val="none" w:sz="0" w:space="0" w:color="auto"/>
                    <w:left w:val="none" w:sz="0" w:space="0" w:color="auto"/>
                    <w:bottom w:val="none" w:sz="0" w:space="0" w:color="auto"/>
                    <w:right w:val="none" w:sz="0" w:space="0" w:color="auto"/>
                  </w:divBdr>
                  <w:divsChild>
                    <w:div w:id="1831434905">
                      <w:marLeft w:val="0"/>
                      <w:marRight w:val="0"/>
                      <w:marTop w:val="0"/>
                      <w:marBottom w:val="0"/>
                      <w:divBdr>
                        <w:top w:val="none" w:sz="0" w:space="0" w:color="auto"/>
                        <w:left w:val="none" w:sz="0" w:space="0" w:color="auto"/>
                        <w:bottom w:val="none" w:sz="0" w:space="0" w:color="auto"/>
                        <w:right w:val="none" w:sz="0" w:space="0" w:color="auto"/>
                      </w:divBdr>
                    </w:div>
                    <w:div w:id="2018917076">
                      <w:marLeft w:val="0"/>
                      <w:marRight w:val="0"/>
                      <w:marTop w:val="0"/>
                      <w:marBottom w:val="0"/>
                      <w:divBdr>
                        <w:top w:val="none" w:sz="0" w:space="0" w:color="auto"/>
                        <w:left w:val="none" w:sz="0" w:space="0" w:color="auto"/>
                        <w:bottom w:val="none" w:sz="0" w:space="0" w:color="auto"/>
                        <w:right w:val="none" w:sz="0" w:space="0" w:color="auto"/>
                      </w:divBdr>
                    </w:div>
                  </w:divsChild>
                </w:div>
                <w:div w:id="733549489">
                  <w:marLeft w:val="0"/>
                  <w:marRight w:val="0"/>
                  <w:marTop w:val="0"/>
                  <w:marBottom w:val="0"/>
                  <w:divBdr>
                    <w:top w:val="none" w:sz="0" w:space="0" w:color="auto"/>
                    <w:left w:val="none" w:sz="0" w:space="0" w:color="auto"/>
                    <w:bottom w:val="none" w:sz="0" w:space="0" w:color="auto"/>
                    <w:right w:val="none" w:sz="0" w:space="0" w:color="auto"/>
                  </w:divBdr>
                  <w:divsChild>
                    <w:div w:id="2066249372">
                      <w:marLeft w:val="0"/>
                      <w:marRight w:val="0"/>
                      <w:marTop w:val="0"/>
                      <w:marBottom w:val="0"/>
                      <w:divBdr>
                        <w:top w:val="none" w:sz="0" w:space="0" w:color="auto"/>
                        <w:left w:val="none" w:sz="0" w:space="0" w:color="auto"/>
                        <w:bottom w:val="none" w:sz="0" w:space="0" w:color="auto"/>
                        <w:right w:val="none" w:sz="0" w:space="0" w:color="auto"/>
                      </w:divBdr>
                    </w:div>
                    <w:div w:id="2005159359">
                      <w:marLeft w:val="0"/>
                      <w:marRight w:val="0"/>
                      <w:marTop w:val="0"/>
                      <w:marBottom w:val="0"/>
                      <w:divBdr>
                        <w:top w:val="none" w:sz="0" w:space="0" w:color="auto"/>
                        <w:left w:val="none" w:sz="0" w:space="0" w:color="auto"/>
                        <w:bottom w:val="none" w:sz="0" w:space="0" w:color="auto"/>
                        <w:right w:val="none" w:sz="0" w:space="0" w:color="auto"/>
                      </w:divBdr>
                    </w:div>
                  </w:divsChild>
                </w:div>
                <w:div w:id="1866946087">
                  <w:marLeft w:val="0"/>
                  <w:marRight w:val="0"/>
                  <w:marTop w:val="0"/>
                  <w:marBottom w:val="0"/>
                  <w:divBdr>
                    <w:top w:val="none" w:sz="0" w:space="0" w:color="auto"/>
                    <w:left w:val="none" w:sz="0" w:space="0" w:color="auto"/>
                    <w:bottom w:val="none" w:sz="0" w:space="0" w:color="auto"/>
                    <w:right w:val="none" w:sz="0" w:space="0" w:color="auto"/>
                  </w:divBdr>
                  <w:divsChild>
                    <w:div w:id="1962151887">
                      <w:marLeft w:val="0"/>
                      <w:marRight w:val="0"/>
                      <w:marTop w:val="0"/>
                      <w:marBottom w:val="0"/>
                      <w:divBdr>
                        <w:top w:val="none" w:sz="0" w:space="0" w:color="auto"/>
                        <w:left w:val="none" w:sz="0" w:space="0" w:color="auto"/>
                        <w:bottom w:val="none" w:sz="0" w:space="0" w:color="auto"/>
                        <w:right w:val="none" w:sz="0" w:space="0" w:color="auto"/>
                      </w:divBdr>
                    </w:div>
                    <w:div w:id="200122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5398556">
      <w:bodyDiv w:val="1"/>
      <w:marLeft w:val="0"/>
      <w:marRight w:val="0"/>
      <w:marTop w:val="0"/>
      <w:marBottom w:val="0"/>
      <w:divBdr>
        <w:top w:val="none" w:sz="0" w:space="0" w:color="auto"/>
        <w:left w:val="none" w:sz="0" w:space="0" w:color="auto"/>
        <w:bottom w:val="none" w:sz="0" w:space="0" w:color="auto"/>
        <w:right w:val="none" w:sz="0" w:space="0" w:color="auto"/>
      </w:divBdr>
      <w:divsChild>
        <w:div w:id="474756671">
          <w:marLeft w:val="0"/>
          <w:marRight w:val="0"/>
          <w:marTop w:val="0"/>
          <w:marBottom w:val="0"/>
          <w:divBdr>
            <w:top w:val="none" w:sz="0" w:space="0" w:color="auto"/>
            <w:left w:val="none" w:sz="0" w:space="0" w:color="auto"/>
            <w:bottom w:val="none" w:sz="0" w:space="0" w:color="auto"/>
            <w:right w:val="none" w:sz="0" w:space="0" w:color="auto"/>
          </w:divBdr>
          <w:divsChild>
            <w:div w:id="1553076452">
              <w:marLeft w:val="0"/>
              <w:marRight w:val="0"/>
              <w:marTop w:val="0"/>
              <w:marBottom w:val="0"/>
              <w:divBdr>
                <w:top w:val="none" w:sz="0" w:space="0" w:color="auto"/>
                <w:left w:val="none" w:sz="0" w:space="0" w:color="auto"/>
                <w:bottom w:val="none" w:sz="0" w:space="0" w:color="auto"/>
                <w:right w:val="none" w:sz="0" w:space="0" w:color="auto"/>
              </w:divBdr>
              <w:divsChild>
                <w:div w:id="2045598342">
                  <w:marLeft w:val="0"/>
                  <w:marRight w:val="0"/>
                  <w:marTop w:val="0"/>
                  <w:marBottom w:val="0"/>
                  <w:divBdr>
                    <w:top w:val="none" w:sz="0" w:space="0" w:color="auto"/>
                    <w:left w:val="none" w:sz="0" w:space="0" w:color="auto"/>
                    <w:bottom w:val="none" w:sz="0" w:space="0" w:color="auto"/>
                    <w:right w:val="none" w:sz="0" w:space="0" w:color="auto"/>
                  </w:divBdr>
                  <w:divsChild>
                    <w:div w:id="130096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9503385">
          <w:marLeft w:val="0"/>
          <w:marRight w:val="0"/>
          <w:marTop w:val="0"/>
          <w:marBottom w:val="0"/>
          <w:divBdr>
            <w:top w:val="none" w:sz="0" w:space="0" w:color="auto"/>
            <w:left w:val="none" w:sz="0" w:space="0" w:color="auto"/>
            <w:bottom w:val="none" w:sz="0" w:space="0" w:color="auto"/>
            <w:right w:val="none" w:sz="0" w:space="0" w:color="auto"/>
          </w:divBdr>
          <w:divsChild>
            <w:div w:id="1434009587">
              <w:marLeft w:val="0"/>
              <w:marRight w:val="0"/>
              <w:marTop w:val="0"/>
              <w:marBottom w:val="0"/>
              <w:divBdr>
                <w:top w:val="none" w:sz="0" w:space="0" w:color="auto"/>
                <w:left w:val="none" w:sz="0" w:space="0" w:color="auto"/>
                <w:bottom w:val="none" w:sz="0" w:space="0" w:color="auto"/>
                <w:right w:val="none" w:sz="0" w:space="0" w:color="auto"/>
              </w:divBdr>
            </w:div>
          </w:divsChild>
        </w:div>
        <w:div w:id="1262449580">
          <w:marLeft w:val="0"/>
          <w:marRight w:val="0"/>
          <w:marTop w:val="0"/>
          <w:marBottom w:val="0"/>
          <w:divBdr>
            <w:top w:val="none" w:sz="0" w:space="0" w:color="auto"/>
            <w:left w:val="none" w:sz="0" w:space="0" w:color="auto"/>
            <w:bottom w:val="none" w:sz="0" w:space="0" w:color="auto"/>
            <w:right w:val="none" w:sz="0" w:space="0" w:color="auto"/>
          </w:divBdr>
          <w:divsChild>
            <w:div w:id="1949501504">
              <w:marLeft w:val="0"/>
              <w:marRight w:val="0"/>
              <w:marTop w:val="0"/>
              <w:marBottom w:val="0"/>
              <w:divBdr>
                <w:top w:val="single" w:sz="48" w:space="0" w:color="FFFFFF"/>
                <w:left w:val="single" w:sz="48" w:space="0" w:color="FFFFFF"/>
                <w:bottom w:val="single" w:sz="48" w:space="0" w:color="FFFFFF"/>
                <w:right w:val="single" w:sz="48" w:space="0" w:color="FFFFFF"/>
              </w:divBdr>
              <w:divsChild>
                <w:div w:id="519316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919997">
          <w:marLeft w:val="0"/>
          <w:marRight w:val="0"/>
          <w:marTop w:val="0"/>
          <w:marBottom w:val="0"/>
          <w:divBdr>
            <w:top w:val="none" w:sz="0" w:space="0" w:color="auto"/>
            <w:left w:val="none" w:sz="0" w:space="0" w:color="auto"/>
            <w:bottom w:val="none" w:sz="0" w:space="0" w:color="auto"/>
            <w:right w:val="none" w:sz="0" w:space="0" w:color="auto"/>
          </w:divBdr>
          <w:divsChild>
            <w:div w:id="2034649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004465">
      <w:bodyDiv w:val="1"/>
      <w:marLeft w:val="0"/>
      <w:marRight w:val="0"/>
      <w:marTop w:val="0"/>
      <w:marBottom w:val="0"/>
      <w:divBdr>
        <w:top w:val="none" w:sz="0" w:space="0" w:color="auto"/>
        <w:left w:val="none" w:sz="0" w:space="0" w:color="auto"/>
        <w:bottom w:val="none" w:sz="0" w:space="0" w:color="auto"/>
        <w:right w:val="none" w:sz="0" w:space="0" w:color="auto"/>
      </w:divBdr>
      <w:divsChild>
        <w:div w:id="1612590656">
          <w:marLeft w:val="0"/>
          <w:marRight w:val="0"/>
          <w:marTop w:val="0"/>
          <w:marBottom w:val="0"/>
          <w:divBdr>
            <w:top w:val="none" w:sz="0" w:space="0" w:color="auto"/>
            <w:left w:val="none" w:sz="0" w:space="0" w:color="auto"/>
            <w:bottom w:val="none" w:sz="0" w:space="0" w:color="auto"/>
            <w:right w:val="none" w:sz="0" w:space="0" w:color="auto"/>
          </w:divBdr>
          <w:divsChild>
            <w:div w:id="1727410266">
              <w:marLeft w:val="0"/>
              <w:marRight w:val="0"/>
              <w:marTop w:val="0"/>
              <w:marBottom w:val="0"/>
              <w:divBdr>
                <w:top w:val="none" w:sz="0" w:space="0" w:color="auto"/>
                <w:left w:val="none" w:sz="0" w:space="0" w:color="auto"/>
                <w:bottom w:val="none" w:sz="0" w:space="0" w:color="auto"/>
                <w:right w:val="none" w:sz="0" w:space="0" w:color="auto"/>
              </w:divBdr>
              <w:divsChild>
                <w:div w:id="173809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157713">
          <w:marLeft w:val="0"/>
          <w:marRight w:val="0"/>
          <w:marTop w:val="0"/>
          <w:marBottom w:val="0"/>
          <w:divBdr>
            <w:top w:val="none" w:sz="0" w:space="0" w:color="auto"/>
            <w:left w:val="none" w:sz="0" w:space="0" w:color="auto"/>
            <w:bottom w:val="none" w:sz="0" w:space="0" w:color="auto"/>
            <w:right w:val="none" w:sz="0" w:space="0" w:color="auto"/>
          </w:divBdr>
          <w:divsChild>
            <w:div w:id="1451164454">
              <w:marLeft w:val="0"/>
              <w:marRight w:val="0"/>
              <w:marTop w:val="0"/>
              <w:marBottom w:val="0"/>
              <w:divBdr>
                <w:top w:val="none" w:sz="0" w:space="0" w:color="auto"/>
                <w:left w:val="none" w:sz="0" w:space="0" w:color="auto"/>
                <w:bottom w:val="none" w:sz="0" w:space="0" w:color="auto"/>
                <w:right w:val="none" w:sz="0" w:space="0" w:color="auto"/>
              </w:divBdr>
              <w:divsChild>
                <w:div w:id="1691686298">
                  <w:marLeft w:val="0"/>
                  <w:marRight w:val="0"/>
                  <w:marTop w:val="0"/>
                  <w:marBottom w:val="0"/>
                  <w:divBdr>
                    <w:top w:val="none" w:sz="0" w:space="0" w:color="auto"/>
                    <w:left w:val="none" w:sz="0" w:space="0" w:color="auto"/>
                    <w:bottom w:val="none" w:sz="0" w:space="0" w:color="auto"/>
                    <w:right w:val="none" w:sz="0" w:space="0" w:color="auto"/>
                  </w:divBdr>
                </w:div>
                <w:div w:id="1267736736">
                  <w:marLeft w:val="0"/>
                  <w:marRight w:val="0"/>
                  <w:marTop w:val="0"/>
                  <w:marBottom w:val="0"/>
                  <w:divBdr>
                    <w:top w:val="none" w:sz="0" w:space="0" w:color="auto"/>
                    <w:left w:val="none" w:sz="0" w:space="0" w:color="auto"/>
                    <w:bottom w:val="none" w:sz="0" w:space="0" w:color="auto"/>
                    <w:right w:val="none" w:sz="0" w:space="0" w:color="auto"/>
                  </w:divBdr>
                </w:div>
                <w:div w:id="477846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510251">
          <w:marLeft w:val="0"/>
          <w:marRight w:val="0"/>
          <w:marTop w:val="0"/>
          <w:marBottom w:val="0"/>
          <w:divBdr>
            <w:top w:val="none" w:sz="0" w:space="0" w:color="auto"/>
            <w:left w:val="none" w:sz="0" w:space="0" w:color="auto"/>
            <w:bottom w:val="none" w:sz="0" w:space="0" w:color="auto"/>
            <w:right w:val="none" w:sz="0" w:space="0" w:color="auto"/>
          </w:divBdr>
          <w:divsChild>
            <w:div w:id="1390609971">
              <w:marLeft w:val="0"/>
              <w:marRight w:val="0"/>
              <w:marTop w:val="0"/>
              <w:marBottom w:val="0"/>
              <w:divBdr>
                <w:top w:val="none" w:sz="0" w:space="0" w:color="auto"/>
                <w:left w:val="none" w:sz="0" w:space="0" w:color="auto"/>
                <w:bottom w:val="none" w:sz="0" w:space="0" w:color="auto"/>
                <w:right w:val="none" w:sz="0" w:space="0" w:color="auto"/>
              </w:divBdr>
              <w:divsChild>
                <w:div w:id="1379236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pm.gov/healthcare-insurance/healthcare/" TargetMode="External"/><Relationship Id="rId13" Type="http://schemas.openxmlformats.org/officeDocument/2006/relationships/hyperlink" Target="https://www.opm.gov/healthcare-insurance/healthcare/eligibility/" TargetMode="External"/><Relationship Id="rId18" Type="http://schemas.openxmlformats.org/officeDocument/2006/relationships/hyperlink" Target="https://www.benefeds.com/" TargetMode="External"/><Relationship Id="rId3" Type="http://schemas.openxmlformats.org/officeDocument/2006/relationships/customXml" Target="../customXml/item3.xml"/><Relationship Id="rId21" Type="http://schemas.openxmlformats.org/officeDocument/2006/relationships/hyperlink" Target="http://www.opm.gov/healthcare-insurance/open-season/" TargetMode="External"/><Relationship Id="rId7" Type="http://schemas.openxmlformats.org/officeDocument/2006/relationships/webSettings" Target="webSettings.xml"/><Relationship Id="rId12" Type="http://schemas.openxmlformats.org/officeDocument/2006/relationships/hyperlink" Target="https://www.employeeexpress.gov/" TargetMode="External"/><Relationship Id="rId17" Type="http://schemas.openxmlformats.org/officeDocument/2006/relationships/hyperlink" Target="https://www.opm.gov/healthcare-insurance/healthcare/plan-information/plans/" TargetMode="External"/><Relationship Id="rId2" Type="http://schemas.openxmlformats.org/officeDocument/2006/relationships/customXml" Target="../customXml/item2.xml"/><Relationship Id="rId16" Type="http://schemas.openxmlformats.org/officeDocument/2006/relationships/hyperlink" Target="https://www.employeeexpress.gov/" TargetMode="External"/><Relationship Id="rId20" Type="http://schemas.openxmlformats.org/officeDocument/2006/relationships/hyperlink" Target="https://www.fsafeds.co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benefeds.com/education-support/dental-vision-webinars"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www.opm.gov/healthcare-insurance/healthcare/plan-information/compare-plans/" TargetMode="External"/><Relationship Id="rId23" Type="http://schemas.openxmlformats.org/officeDocument/2006/relationships/fontTable" Target="fontTable.xml"/><Relationship Id="rId10" Type="http://schemas.openxmlformats.org/officeDocument/2006/relationships/hyperlink" Target="https://www.opm.gov/healthcare-insurance/flexible-spending-accounts" TargetMode="External"/><Relationship Id="rId19" Type="http://schemas.openxmlformats.org/officeDocument/2006/relationships/hyperlink" Target="https://www.opm.gov/healthcare-insurance/healthcare/plan-information/compare-plans/fedvip/" TargetMode="External"/><Relationship Id="rId4" Type="http://schemas.openxmlformats.org/officeDocument/2006/relationships/numbering" Target="numbering.xml"/><Relationship Id="rId9" Type="http://schemas.openxmlformats.org/officeDocument/2006/relationships/hyperlink" Target="https://www.opm.gov/healthcare-insurance/dental-vision/" TargetMode="External"/><Relationship Id="rId14" Type="http://schemas.openxmlformats.org/officeDocument/2006/relationships/hyperlink" Target="https://www.opm.gov/healthcare-insurance/healthcare/plan-information/premiums" TargetMode="External"/><Relationship Id="rId22" Type="http://schemas.openxmlformats.org/officeDocument/2006/relationships/hyperlink" Target="https://ibc.doi.gov/HRD/hrod-org-chart-and-contac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A14323B31B5C44DACB8D68E62035602" ma:contentTypeVersion="15" ma:contentTypeDescription="Create a new document." ma:contentTypeScope="" ma:versionID="df6273169aba534deabdcd2f8d2b4b78">
  <xsd:schema xmlns:xsd="http://www.w3.org/2001/XMLSchema" xmlns:xs="http://www.w3.org/2001/XMLSchema" xmlns:p="http://schemas.microsoft.com/office/2006/metadata/properties" xmlns:ns1="http://schemas.microsoft.com/sharepoint/v3" xmlns:ns3="a0c433e1-8128-4047-92df-6bfa7e37c72e" xmlns:ns4="cc7dce82-9f7b-45c5-9a95-889e9b244f00" targetNamespace="http://schemas.microsoft.com/office/2006/metadata/properties" ma:root="true" ma:fieldsID="bc94b6f69f024c5222f65102079fd814" ns1:_="" ns3:_="" ns4:_="">
    <xsd:import namespace="http://schemas.microsoft.com/sharepoint/v3"/>
    <xsd:import namespace="a0c433e1-8128-4047-92df-6bfa7e37c72e"/>
    <xsd:import namespace="cc7dce82-9f7b-45c5-9a95-889e9b244f0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DateTaken" minOccurs="0"/>
                <xsd:element ref="ns4:MediaServiceOCR" minOccurs="0"/>
                <xsd:element ref="ns1:_ip_UnifiedCompliancePolicyProperties" minOccurs="0"/>
                <xsd:element ref="ns1:_ip_UnifiedCompliancePolicyUIActio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0c433e1-8128-4047-92df-6bfa7e37c72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c7dce82-9f7b-45c5-9a95-889e9b244f0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183F4EF-44E4-4EE7-995F-CE1D1F240047}">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891C156A-4ED6-4EC0-B53B-11EDC794B625}">
  <ds:schemaRefs>
    <ds:schemaRef ds:uri="http://schemas.microsoft.com/sharepoint/v3/contenttype/forms"/>
  </ds:schemaRefs>
</ds:datastoreItem>
</file>

<file path=customXml/itemProps3.xml><?xml version="1.0" encoding="utf-8"?>
<ds:datastoreItem xmlns:ds="http://schemas.openxmlformats.org/officeDocument/2006/customXml" ds:itemID="{3254796F-A28F-4956-B925-7256D44DEC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0c433e1-8128-4047-92df-6bfa7e37c72e"/>
    <ds:schemaRef ds:uri="cc7dce82-9f7b-45c5-9a95-889e9b244f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705</Words>
  <Characters>4021</Characters>
  <Application>Microsoft Office Word</Application>
  <DocSecurity>0</DocSecurity>
  <Lines>33</Lines>
  <Paragraphs>9</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
      <vt:lpstr>Annual Pay Increase - Do you need to update your eOPF access?</vt:lpstr>
      <vt:lpstr>    Log in to eOPF   </vt:lpstr>
      <vt:lpstr>    Register your PIV/CAC card for future log in  </vt:lpstr>
      <vt:lpstr>    __________________</vt:lpstr>
      <vt:lpstr>    Questions?</vt:lpstr>
      <vt:lpstr>    Additional eOPF Resources</vt:lpstr>
    </vt:vector>
  </TitlesOfParts>
  <Company/>
  <LinksUpToDate>false</LinksUpToDate>
  <CharactersWithSpaces>4717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Antunes, Andrea P</dc:creator>
  <cp:keywords/>
  <dc:description/>
  <cp:lastModifiedBy>Antunes, Andrea P</cp:lastModifiedBy>
  <cp:revision>16</cp:revision>
  <dcterms:created xsi:type="dcterms:W3CDTF">2021-10-26T17:18:00Z</dcterms:created>
  <dcterms:modified xsi:type="dcterms:W3CDTF">2022-11-14T18:44:00Z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0x010100AA14323B31B5C44DACB8D68E62035602</vt:lpwstr>
  </property>
</Properties>
</file>