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4BC4" w14:textId="0460A6A9" w:rsidR="009C0F5B" w:rsidRPr="009C0F5B" w:rsidRDefault="009C0F5B" w:rsidP="009C0F5B">
      <w:pPr>
        <w:pStyle w:val="Heading2"/>
        <w:rPr>
          <w:rFonts w:eastAsiaTheme="majorEastAsia" w:cstheme="majorBidi"/>
          <w:color w:val="2F5496" w:themeColor="accent1" w:themeShade="BF"/>
          <w:sz w:val="40"/>
          <w:szCs w:val="40"/>
        </w:rPr>
      </w:pPr>
      <w:r w:rsidRPr="009C0F5B">
        <w:rPr>
          <w:rFonts w:eastAsiaTheme="majorEastAsia" w:cstheme="majorBidi"/>
          <w:color w:val="2F5496" w:themeColor="accent1" w:themeShade="BF"/>
          <w:sz w:val="40"/>
          <w:szCs w:val="40"/>
        </w:rPr>
        <w:t>Thrift Savings Plan (TSP) Webinars</w:t>
      </w:r>
    </w:p>
    <w:p w14:paraId="61074CAD" w14:textId="58C3726D" w:rsidR="008B005F" w:rsidRDefault="009C0F5B" w:rsidP="008B005F">
      <w:r w:rsidRPr="009C0F5B">
        <w:t xml:space="preserve">Do you have questions about the TSP?  If so, new webinars are available from the TSP to answer your questions. Information shared is ideal for all federal employees, uniformed service members, agency/service representatives, military financial educators, and anyone else interested in learning about the TSP. </w:t>
      </w:r>
    </w:p>
    <w:p w14:paraId="0285A870" w14:textId="1AD8D3F2" w:rsidR="008B005F" w:rsidRDefault="008B005F" w:rsidP="008B005F">
      <w:r>
        <w:t xml:space="preserve">Sample Webinars:   </w:t>
      </w:r>
    </w:p>
    <w:p w14:paraId="5C9B7B78" w14:textId="3A7E60B1" w:rsidR="008B005F" w:rsidRPr="0048183A" w:rsidRDefault="008B005F" w:rsidP="0048183A">
      <w:pPr>
        <w:pStyle w:val="ListParagraph"/>
        <w:numPr>
          <w:ilvl w:val="0"/>
          <w:numId w:val="20"/>
        </w:numPr>
      </w:pPr>
      <w:r w:rsidRPr="0048183A">
        <w:t xml:space="preserve">Intro to TSP </w:t>
      </w:r>
    </w:p>
    <w:p w14:paraId="53DC9FEF" w14:textId="1AFC0021" w:rsidR="008B005F" w:rsidRPr="0048183A" w:rsidRDefault="008B005F" w:rsidP="0048183A">
      <w:pPr>
        <w:pStyle w:val="ListParagraph"/>
        <w:numPr>
          <w:ilvl w:val="0"/>
          <w:numId w:val="20"/>
        </w:numPr>
      </w:pPr>
      <w:r w:rsidRPr="0048183A">
        <w:t xml:space="preserve">TSP to Retirement &amp; Beyond </w:t>
      </w:r>
    </w:p>
    <w:p w14:paraId="51F06F89" w14:textId="18E04141" w:rsidR="008B005F" w:rsidRPr="0048183A" w:rsidRDefault="008B005F" w:rsidP="0048183A">
      <w:pPr>
        <w:pStyle w:val="ListParagraph"/>
        <w:numPr>
          <w:ilvl w:val="0"/>
          <w:numId w:val="20"/>
        </w:numPr>
      </w:pPr>
      <w:r w:rsidRPr="0048183A">
        <w:t xml:space="preserve">TSP Contributions </w:t>
      </w:r>
    </w:p>
    <w:p w14:paraId="0FF3C133" w14:textId="5DFE4688" w:rsidR="008B005F" w:rsidRPr="0048183A" w:rsidRDefault="008B005F" w:rsidP="0048183A">
      <w:pPr>
        <w:pStyle w:val="ListParagraph"/>
        <w:numPr>
          <w:ilvl w:val="0"/>
          <w:numId w:val="20"/>
        </w:numPr>
      </w:pPr>
      <w:r w:rsidRPr="0048183A">
        <w:t xml:space="preserve">TSP Loans </w:t>
      </w:r>
    </w:p>
    <w:p w14:paraId="731E04FD" w14:textId="2997F0AB" w:rsidR="008B005F" w:rsidRPr="0048183A" w:rsidRDefault="008B005F" w:rsidP="0048183A">
      <w:pPr>
        <w:pStyle w:val="ListParagraph"/>
        <w:numPr>
          <w:ilvl w:val="0"/>
          <w:numId w:val="20"/>
        </w:numPr>
      </w:pPr>
      <w:r w:rsidRPr="0048183A">
        <w:t xml:space="preserve">TSP Pre-Separation  </w:t>
      </w:r>
    </w:p>
    <w:p w14:paraId="029AE536" w14:textId="2A605DEB" w:rsidR="008B005F" w:rsidRDefault="008B005F" w:rsidP="008B005F">
      <w:r>
        <w:t xml:space="preserve">View the list of available webinars and register for those that interest you on the </w:t>
      </w:r>
      <w:hyperlink r:id="rId9" w:history="1">
        <w:r w:rsidRPr="008B005F">
          <w:rPr>
            <w:rStyle w:val="Hyperlink"/>
          </w:rPr>
          <w:t>Thrift Savings Plan website</w:t>
        </w:r>
      </w:hyperlink>
      <w:r>
        <w:t xml:space="preserve">. </w:t>
      </w:r>
      <w:proofErr w:type="gramStart"/>
      <w:r>
        <w:t>Webinar</w:t>
      </w:r>
      <w:proofErr w:type="gramEnd"/>
      <w:r>
        <w:t xml:space="preserve"> times are listed in Eastern Standard time.</w:t>
      </w:r>
    </w:p>
    <w:p w14:paraId="7190A1ED" w14:textId="53205BB1" w:rsidR="0048183A" w:rsidRDefault="0048183A" w:rsidP="008B005F">
      <w:hyperlink r:id="rId10" w:history="1">
        <w:r w:rsidRPr="0048183A">
          <w:rPr>
            <w:rStyle w:val="Hyperlink"/>
          </w:rPr>
          <w:t>Webinar Registration</w:t>
        </w:r>
      </w:hyperlink>
    </w:p>
    <w:p w14:paraId="606BDFF6" w14:textId="5E6CBEDF" w:rsidR="00E205C8" w:rsidRPr="00AD1595" w:rsidRDefault="00E205C8" w:rsidP="009C0F5B">
      <w:r w:rsidRPr="00AD1595">
        <w:t>___________________</w:t>
      </w:r>
    </w:p>
    <w:p w14:paraId="3E1E9995" w14:textId="43AC0805" w:rsidR="00185ACE" w:rsidRPr="00AD1595" w:rsidRDefault="00185ACE" w:rsidP="00AD1595">
      <w:pPr>
        <w:pStyle w:val="Heading2"/>
      </w:pPr>
      <w:r w:rsidRPr="00AD1595">
        <w:t>Resources </w:t>
      </w:r>
    </w:p>
    <w:p w14:paraId="7F27A7D6" w14:textId="77777777" w:rsidR="00EA46AA" w:rsidRPr="00EA46AA" w:rsidRDefault="00EA46AA" w:rsidP="00EA46AA">
      <w:pPr>
        <w:pStyle w:val="ListParagraph"/>
        <w:numPr>
          <w:ilvl w:val="0"/>
          <w:numId w:val="22"/>
        </w:numPr>
      </w:pPr>
      <w:hyperlink r:id="rId11" w:tgtFrame="_blank" w:history="1">
        <w:r w:rsidRPr="00EA46AA">
          <w:rPr>
            <w:rStyle w:val="Hyperlink"/>
          </w:rPr>
          <w:t>TSP Forms and Publications</w:t>
        </w:r>
      </w:hyperlink>
      <w:r w:rsidRPr="00EA46AA">
        <w:t xml:space="preserve">  </w:t>
      </w:r>
    </w:p>
    <w:p w14:paraId="2F5EB707" w14:textId="77777777" w:rsidR="00EA46AA" w:rsidRPr="00EA46AA" w:rsidRDefault="00EA46AA" w:rsidP="00EA46AA">
      <w:pPr>
        <w:pStyle w:val="ListParagraph"/>
        <w:numPr>
          <w:ilvl w:val="0"/>
          <w:numId w:val="22"/>
        </w:numPr>
      </w:pPr>
      <w:hyperlink r:id="rId12" w:tgtFrame="_blank" w:history="1">
        <w:r w:rsidRPr="00EA46AA">
          <w:rPr>
            <w:rStyle w:val="Hyperlink"/>
          </w:rPr>
          <w:t>TSP Online Learning</w:t>
        </w:r>
      </w:hyperlink>
      <w:r w:rsidRPr="00EA46AA">
        <w:t xml:space="preserve">  </w:t>
      </w:r>
    </w:p>
    <w:p w14:paraId="28C21E08" w14:textId="7459B920" w:rsidR="00185ACE" w:rsidRPr="00AD1595" w:rsidRDefault="00185ACE" w:rsidP="00AD1595">
      <w:pPr>
        <w:pStyle w:val="Heading2"/>
      </w:pPr>
      <w:r w:rsidRPr="00AD1595">
        <w:t>Questions </w:t>
      </w:r>
    </w:p>
    <w:p w14:paraId="29DF5CB2" w14:textId="4BA9F0B8" w:rsidR="00B93764" w:rsidRPr="004C47EE" w:rsidRDefault="00DA606B" w:rsidP="009379AC">
      <w:pPr>
        <w:pStyle w:val="ListParagraph"/>
        <w:numPr>
          <w:ilvl w:val="0"/>
          <w:numId w:val="15"/>
        </w:numPr>
      </w:pPr>
      <w:r w:rsidRPr="00A90D95">
        <w:t xml:space="preserve">If you have questions, please contact your </w:t>
      </w:r>
      <w:hyperlink r:id="rId13" w:history="1">
        <w:r w:rsidRPr="00A90D95">
          <w:rPr>
            <w:rStyle w:val="Hyperlink"/>
          </w:rPr>
          <w:t>HR (Employee Relations) Specialist</w:t>
        </w:r>
      </w:hyperlink>
      <w:r w:rsidRPr="00A90D95">
        <w:t>.</w:t>
      </w:r>
    </w:p>
    <w:sectPr w:rsidR="00B93764" w:rsidRPr="004C47EE"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56E6"/>
    <w:multiLevelType w:val="hybridMultilevel"/>
    <w:tmpl w:val="8856E516"/>
    <w:lvl w:ilvl="0" w:tplc="20C44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A2537"/>
    <w:multiLevelType w:val="hybridMultilevel"/>
    <w:tmpl w:val="F5C2BBE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B475651"/>
    <w:multiLevelType w:val="hybridMultilevel"/>
    <w:tmpl w:val="3F84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359D6"/>
    <w:multiLevelType w:val="multilevel"/>
    <w:tmpl w:val="6746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E18CF"/>
    <w:multiLevelType w:val="hybridMultilevel"/>
    <w:tmpl w:val="EA50A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65F82"/>
    <w:multiLevelType w:val="hybridMultilevel"/>
    <w:tmpl w:val="8CA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B6B10"/>
    <w:multiLevelType w:val="hybridMultilevel"/>
    <w:tmpl w:val="1D00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45176"/>
    <w:multiLevelType w:val="multilevel"/>
    <w:tmpl w:val="DC0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C7158"/>
    <w:multiLevelType w:val="multilevel"/>
    <w:tmpl w:val="FF5C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1A3F34"/>
    <w:multiLevelType w:val="hybridMultilevel"/>
    <w:tmpl w:val="2AE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75DB1"/>
    <w:multiLevelType w:val="hybridMultilevel"/>
    <w:tmpl w:val="1828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D0AB9"/>
    <w:multiLevelType w:val="hybridMultilevel"/>
    <w:tmpl w:val="9AB6B376"/>
    <w:lvl w:ilvl="0" w:tplc="30520DE0">
      <w:start w:val="6"/>
      <w:numFmt w:val="bullet"/>
      <w:lvlText w:val="•"/>
      <w:lvlJc w:val="left"/>
      <w:pPr>
        <w:ind w:left="718" w:hanging="444"/>
      </w:pPr>
      <w:rPr>
        <w:rFonts w:ascii="Calibri" w:eastAsia="Verdana" w:hAnsi="Calibri" w:cs="Calibri"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6" w15:restartNumberingAfterBreak="0">
    <w:nsid w:val="4E380FAF"/>
    <w:multiLevelType w:val="hybridMultilevel"/>
    <w:tmpl w:val="E3C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E4F58"/>
    <w:multiLevelType w:val="multilevel"/>
    <w:tmpl w:val="2F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8D7453"/>
    <w:multiLevelType w:val="hybridMultilevel"/>
    <w:tmpl w:val="C5DA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E5492"/>
    <w:multiLevelType w:val="hybridMultilevel"/>
    <w:tmpl w:val="3F2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E2EB8"/>
    <w:multiLevelType w:val="hybridMultilevel"/>
    <w:tmpl w:val="092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0"/>
  </w:num>
  <w:num w:numId="4">
    <w:abstractNumId w:val="3"/>
  </w:num>
  <w:num w:numId="5">
    <w:abstractNumId w:val="13"/>
  </w:num>
  <w:num w:numId="6">
    <w:abstractNumId w:val="17"/>
  </w:num>
  <w:num w:numId="7">
    <w:abstractNumId w:val="10"/>
  </w:num>
  <w:num w:numId="8">
    <w:abstractNumId w:val="9"/>
  </w:num>
  <w:num w:numId="9">
    <w:abstractNumId w:val="6"/>
  </w:num>
  <w:num w:numId="10">
    <w:abstractNumId w:val="16"/>
  </w:num>
  <w:num w:numId="11">
    <w:abstractNumId w:val="0"/>
  </w:num>
  <w:num w:numId="12">
    <w:abstractNumId w:val="5"/>
  </w:num>
  <w:num w:numId="13">
    <w:abstractNumId w:val="15"/>
  </w:num>
  <w:num w:numId="14">
    <w:abstractNumId w:val="14"/>
  </w:num>
  <w:num w:numId="15">
    <w:abstractNumId w:val="18"/>
  </w:num>
  <w:num w:numId="16">
    <w:abstractNumId w:val="21"/>
  </w:num>
  <w:num w:numId="17">
    <w:abstractNumId w:val="11"/>
  </w:num>
  <w:num w:numId="18">
    <w:abstractNumId w:val="7"/>
  </w:num>
  <w:num w:numId="19">
    <w:abstractNumId w:val="1"/>
  </w:num>
  <w:num w:numId="20">
    <w:abstractNumId w:val="2"/>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00862"/>
    <w:rsid w:val="00010F5C"/>
    <w:rsid w:val="00025616"/>
    <w:rsid w:val="000D68D7"/>
    <w:rsid w:val="00185ACE"/>
    <w:rsid w:val="001E2223"/>
    <w:rsid w:val="001E506A"/>
    <w:rsid w:val="00275AF6"/>
    <w:rsid w:val="00302217"/>
    <w:rsid w:val="0043317C"/>
    <w:rsid w:val="0043393F"/>
    <w:rsid w:val="0048183A"/>
    <w:rsid w:val="004C47EE"/>
    <w:rsid w:val="004E2323"/>
    <w:rsid w:val="004E5126"/>
    <w:rsid w:val="00541BBB"/>
    <w:rsid w:val="00593AE8"/>
    <w:rsid w:val="005A0176"/>
    <w:rsid w:val="00600BFB"/>
    <w:rsid w:val="007E2174"/>
    <w:rsid w:val="008B005F"/>
    <w:rsid w:val="008C1B50"/>
    <w:rsid w:val="00901219"/>
    <w:rsid w:val="009C0F5B"/>
    <w:rsid w:val="009C2873"/>
    <w:rsid w:val="00A32ADF"/>
    <w:rsid w:val="00A90D95"/>
    <w:rsid w:val="00AD1595"/>
    <w:rsid w:val="00B13ACB"/>
    <w:rsid w:val="00B93764"/>
    <w:rsid w:val="00BF2A18"/>
    <w:rsid w:val="00C122F9"/>
    <w:rsid w:val="00C123F8"/>
    <w:rsid w:val="00C1553B"/>
    <w:rsid w:val="00C273DE"/>
    <w:rsid w:val="00C563BA"/>
    <w:rsid w:val="00D62361"/>
    <w:rsid w:val="00D93014"/>
    <w:rsid w:val="00DA606B"/>
    <w:rsid w:val="00DA6A88"/>
    <w:rsid w:val="00DD3D59"/>
    <w:rsid w:val="00E05A30"/>
    <w:rsid w:val="00E1219F"/>
    <w:rsid w:val="00E205C8"/>
    <w:rsid w:val="00E8341E"/>
    <w:rsid w:val="00EA46AA"/>
    <w:rsid w:val="00F10474"/>
    <w:rsid w:val="00F328FF"/>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semiHidden/>
    <w:unhideWhenUsed/>
    <w:qFormat/>
    <w:rsid w:val="00B93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275AF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semiHidden/>
    <w:rsid w:val="00B9376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E205C8"/>
  </w:style>
  <w:style w:type="character" w:customStyle="1" w:styleId="Heading5Char">
    <w:name w:val="Heading 5 Char"/>
    <w:basedOn w:val="DefaultParagraphFont"/>
    <w:link w:val="Heading5"/>
    <w:uiPriority w:val="9"/>
    <w:semiHidden/>
    <w:rsid w:val="00275AF6"/>
    <w:rPr>
      <w:rFonts w:asciiTheme="majorHAnsi" w:eastAsiaTheme="majorEastAsia" w:hAnsiTheme="majorHAnsi" w:cstheme="majorBidi"/>
      <w:color w:val="2F5496" w:themeColor="accent1" w:themeShade="BF"/>
    </w:rPr>
  </w:style>
  <w:style w:type="paragraph" w:styleId="Title">
    <w:name w:val="Title"/>
    <w:basedOn w:val="Heading2"/>
    <w:next w:val="Normal"/>
    <w:link w:val="TitleChar"/>
    <w:uiPriority w:val="10"/>
    <w:qFormat/>
    <w:rsid w:val="00275AF6"/>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275AF6"/>
    <w:rPr>
      <w:rFonts w:ascii="Arial Black" w:eastAsiaTheme="majorEastAsia" w:hAnsi="Arial Black" w:cstheme="minorHAnsi"/>
      <w:b/>
      <w:bCs/>
      <w:color w:val="FFFFFF" w:themeColor="background1"/>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175850740">
      <w:bodyDiv w:val="1"/>
      <w:marLeft w:val="0"/>
      <w:marRight w:val="0"/>
      <w:marTop w:val="0"/>
      <w:marBottom w:val="0"/>
      <w:divBdr>
        <w:top w:val="none" w:sz="0" w:space="0" w:color="auto"/>
        <w:left w:val="none" w:sz="0" w:space="0" w:color="auto"/>
        <w:bottom w:val="none" w:sz="0" w:space="0" w:color="auto"/>
        <w:right w:val="none" w:sz="0" w:space="0" w:color="auto"/>
      </w:divBdr>
      <w:divsChild>
        <w:div w:id="995959744">
          <w:marLeft w:val="0"/>
          <w:marRight w:val="0"/>
          <w:marTop w:val="0"/>
          <w:marBottom w:val="0"/>
          <w:divBdr>
            <w:top w:val="none" w:sz="0" w:space="0" w:color="auto"/>
            <w:left w:val="none" w:sz="0" w:space="0" w:color="auto"/>
            <w:bottom w:val="none" w:sz="0" w:space="0" w:color="auto"/>
            <w:right w:val="none" w:sz="0" w:space="0" w:color="auto"/>
          </w:divBdr>
        </w:div>
      </w:divsChild>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678315074">
      <w:bodyDiv w:val="1"/>
      <w:marLeft w:val="0"/>
      <w:marRight w:val="0"/>
      <w:marTop w:val="0"/>
      <w:marBottom w:val="0"/>
      <w:divBdr>
        <w:top w:val="none" w:sz="0" w:space="0" w:color="auto"/>
        <w:left w:val="none" w:sz="0" w:space="0" w:color="auto"/>
        <w:bottom w:val="none" w:sz="0" w:space="0" w:color="auto"/>
        <w:right w:val="none" w:sz="0" w:space="0" w:color="auto"/>
      </w:divBdr>
      <w:divsChild>
        <w:div w:id="75979779">
          <w:marLeft w:val="0"/>
          <w:marRight w:val="0"/>
          <w:marTop w:val="0"/>
          <w:marBottom w:val="0"/>
          <w:divBdr>
            <w:top w:val="none" w:sz="0" w:space="0" w:color="auto"/>
            <w:left w:val="none" w:sz="0" w:space="0" w:color="auto"/>
            <w:bottom w:val="none" w:sz="0" w:space="0" w:color="auto"/>
            <w:right w:val="none" w:sz="0" w:space="0" w:color="auto"/>
          </w:divBdr>
          <w:divsChild>
            <w:div w:id="1212880853">
              <w:marLeft w:val="0"/>
              <w:marRight w:val="0"/>
              <w:marTop w:val="0"/>
              <w:marBottom w:val="0"/>
              <w:divBdr>
                <w:top w:val="none" w:sz="0" w:space="0" w:color="auto"/>
                <w:left w:val="none" w:sz="0" w:space="0" w:color="auto"/>
                <w:bottom w:val="none" w:sz="0" w:space="0" w:color="auto"/>
                <w:right w:val="none" w:sz="0" w:space="0" w:color="auto"/>
              </w:divBdr>
              <w:divsChild>
                <w:div w:id="2114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270">
          <w:marLeft w:val="0"/>
          <w:marRight w:val="0"/>
          <w:marTop w:val="0"/>
          <w:marBottom w:val="0"/>
          <w:divBdr>
            <w:top w:val="none" w:sz="0" w:space="0" w:color="auto"/>
            <w:left w:val="none" w:sz="0" w:space="0" w:color="auto"/>
            <w:bottom w:val="none" w:sz="0" w:space="0" w:color="auto"/>
            <w:right w:val="none" w:sz="0" w:space="0" w:color="auto"/>
          </w:divBdr>
          <w:divsChild>
            <w:div w:id="29189873">
              <w:marLeft w:val="0"/>
              <w:marRight w:val="0"/>
              <w:marTop w:val="0"/>
              <w:marBottom w:val="0"/>
              <w:divBdr>
                <w:top w:val="none" w:sz="0" w:space="0" w:color="auto"/>
                <w:left w:val="none" w:sz="0" w:space="0" w:color="auto"/>
                <w:bottom w:val="none" w:sz="0" w:space="0" w:color="auto"/>
                <w:right w:val="none" w:sz="0" w:space="0" w:color="auto"/>
              </w:divBdr>
              <w:divsChild>
                <w:div w:id="1838305994">
                  <w:marLeft w:val="0"/>
                  <w:marRight w:val="0"/>
                  <w:marTop w:val="0"/>
                  <w:marBottom w:val="0"/>
                  <w:divBdr>
                    <w:top w:val="none" w:sz="0" w:space="0" w:color="auto"/>
                    <w:left w:val="none" w:sz="0" w:space="0" w:color="auto"/>
                    <w:bottom w:val="none" w:sz="0" w:space="0" w:color="auto"/>
                    <w:right w:val="none" w:sz="0" w:space="0" w:color="auto"/>
                  </w:divBdr>
                  <w:divsChild>
                    <w:div w:id="21227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505">
          <w:marLeft w:val="0"/>
          <w:marRight w:val="0"/>
          <w:marTop w:val="0"/>
          <w:marBottom w:val="0"/>
          <w:divBdr>
            <w:top w:val="none" w:sz="0" w:space="0" w:color="auto"/>
            <w:left w:val="none" w:sz="0" w:space="0" w:color="auto"/>
            <w:bottom w:val="none" w:sz="0" w:space="0" w:color="auto"/>
            <w:right w:val="none" w:sz="0" w:space="0" w:color="auto"/>
          </w:divBdr>
          <w:divsChild>
            <w:div w:id="2032954594">
              <w:marLeft w:val="0"/>
              <w:marRight w:val="0"/>
              <w:marTop w:val="0"/>
              <w:marBottom w:val="0"/>
              <w:divBdr>
                <w:top w:val="none" w:sz="0" w:space="0" w:color="auto"/>
                <w:left w:val="none" w:sz="0" w:space="0" w:color="auto"/>
                <w:bottom w:val="none" w:sz="0" w:space="0" w:color="auto"/>
                <w:right w:val="none" w:sz="0" w:space="0" w:color="auto"/>
              </w:divBdr>
              <w:divsChild>
                <w:div w:id="1780177716">
                  <w:marLeft w:val="0"/>
                  <w:marRight w:val="0"/>
                  <w:marTop w:val="0"/>
                  <w:marBottom w:val="0"/>
                  <w:divBdr>
                    <w:top w:val="none" w:sz="0" w:space="0" w:color="auto"/>
                    <w:left w:val="none" w:sz="0" w:space="0" w:color="auto"/>
                    <w:bottom w:val="none" w:sz="0" w:space="0" w:color="auto"/>
                    <w:right w:val="none" w:sz="0" w:space="0" w:color="auto"/>
                  </w:divBdr>
                  <w:divsChild>
                    <w:div w:id="21090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5975">
          <w:marLeft w:val="0"/>
          <w:marRight w:val="0"/>
          <w:marTop w:val="0"/>
          <w:marBottom w:val="0"/>
          <w:divBdr>
            <w:top w:val="none" w:sz="0" w:space="0" w:color="auto"/>
            <w:left w:val="none" w:sz="0" w:space="0" w:color="auto"/>
            <w:bottom w:val="none" w:sz="0" w:space="0" w:color="auto"/>
            <w:right w:val="none" w:sz="0" w:space="0" w:color="auto"/>
          </w:divBdr>
          <w:divsChild>
            <w:div w:id="1273364698">
              <w:marLeft w:val="0"/>
              <w:marRight w:val="0"/>
              <w:marTop w:val="0"/>
              <w:marBottom w:val="0"/>
              <w:divBdr>
                <w:top w:val="none" w:sz="0" w:space="0" w:color="auto"/>
                <w:left w:val="none" w:sz="0" w:space="0" w:color="auto"/>
                <w:bottom w:val="none" w:sz="0" w:space="0" w:color="auto"/>
                <w:right w:val="none" w:sz="0" w:space="0" w:color="auto"/>
              </w:divBdr>
              <w:divsChild>
                <w:div w:id="175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3822">
          <w:marLeft w:val="0"/>
          <w:marRight w:val="0"/>
          <w:marTop w:val="0"/>
          <w:marBottom w:val="0"/>
          <w:divBdr>
            <w:top w:val="none" w:sz="0" w:space="0" w:color="auto"/>
            <w:left w:val="none" w:sz="0" w:space="0" w:color="auto"/>
            <w:bottom w:val="none" w:sz="0" w:space="0" w:color="auto"/>
            <w:right w:val="none" w:sz="0" w:space="0" w:color="auto"/>
          </w:divBdr>
          <w:divsChild>
            <w:div w:id="1318994721">
              <w:marLeft w:val="0"/>
              <w:marRight w:val="0"/>
              <w:marTop w:val="0"/>
              <w:marBottom w:val="0"/>
              <w:divBdr>
                <w:top w:val="none" w:sz="0" w:space="0" w:color="auto"/>
                <w:left w:val="none" w:sz="0" w:space="0" w:color="auto"/>
                <w:bottom w:val="none" w:sz="0" w:space="0" w:color="auto"/>
                <w:right w:val="none" w:sz="0" w:space="0" w:color="auto"/>
              </w:divBdr>
              <w:divsChild>
                <w:div w:id="1764838517">
                  <w:marLeft w:val="0"/>
                  <w:marRight w:val="0"/>
                  <w:marTop w:val="0"/>
                  <w:marBottom w:val="0"/>
                  <w:divBdr>
                    <w:top w:val="none" w:sz="0" w:space="0" w:color="auto"/>
                    <w:left w:val="none" w:sz="0" w:space="0" w:color="auto"/>
                    <w:bottom w:val="none" w:sz="0" w:space="0" w:color="auto"/>
                    <w:right w:val="none" w:sz="0" w:space="0" w:color="auto"/>
                  </w:divBdr>
                  <w:divsChild>
                    <w:div w:id="9023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609850880">
      <w:bodyDiv w:val="1"/>
      <w:marLeft w:val="0"/>
      <w:marRight w:val="0"/>
      <w:marTop w:val="0"/>
      <w:marBottom w:val="0"/>
      <w:divBdr>
        <w:top w:val="none" w:sz="0" w:space="0" w:color="auto"/>
        <w:left w:val="none" w:sz="0" w:space="0" w:color="auto"/>
        <w:bottom w:val="none" w:sz="0" w:space="0" w:color="auto"/>
        <w:right w:val="none" w:sz="0" w:space="0" w:color="auto"/>
      </w:divBdr>
      <w:divsChild>
        <w:div w:id="871529293">
          <w:marLeft w:val="0"/>
          <w:marRight w:val="0"/>
          <w:marTop w:val="0"/>
          <w:marBottom w:val="0"/>
          <w:divBdr>
            <w:top w:val="none" w:sz="0" w:space="0" w:color="auto"/>
            <w:left w:val="none" w:sz="0" w:space="0" w:color="auto"/>
            <w:bottom w:val="none" w:sz="0" w:space="0" w:color="auto"/>
            <w:right w:val="none" w:sz="0" w:space="0" w:color="auto"/>
          </w:divBdr>
          <w:divsChild>
            <w:div w:id="1526597745">
              <w:marLeft w:val="0"/>
              <w:marRight w:val="0"/>
              <w:marTop w:val="0"/>
              <w:marBottom w:val="0"/>
              <w:divBdr>
                <w:top w:val="none" w:sz="0" w:space="0" w:color="auto"/>
                <w:left w:val="none" w:sz="0" w:space="0" w:color="auto"/>
                <w:bottom w:val="none" w:sz="0" w:space="0" w:color="auto"/>
                <w:right w:val="none" w:sz="0" w:space="0" w:color="auto"/>
              </w:divBdr>
            </w:div>
            <w:div w:id="656685051">
              <w:marLeft w:val="0"/>
              <w:marRight w:val="0"/>
              <w:marTop w:val="0"/>
              <w:marBottom w:val="0"/>
              <w:divBdr>
                <w:top w:val="none" w:sz="0" w:space="0" w:color="auto"/>
                <w:left w:val="none" w:sz="0" w:space="0" w:color="auto"/>
                <w:bottom w:val="none" w:sz="0" w:space="0" w:color="auto"/>
                <w:right w:val="none" w:sz="0" w:space="0" w:color="auto"/>
              </w:divBdr>
            </w:div>
          </w:divsChild>
        </w:div>
        <w:div w:id="1157261622">
          <w:marLeft w:val="0"/>
          <w:marRight w:val="0"/>
          <w:marTop w:val="0"/>
          <w:marBottom w:val="0"/>
          <w:divBdr>
            <w:top w:val="none" w:sz="0" w:space="0" w:color="auto"/>
            <w:left w:val="none" w:sz="0" w:space="0" w:color="auto"/>
            <w:bottom w:val="none" w:sz="0" w:space="0" w:color="auto"/>
            <w:right w:val="none" w:sz="0" w:space="0" w:color="auto"/>
          </w:divBdr>
          <w:divsChild>
            <w:div w:id="1825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2677">
      <w:bodyDiv w:val="1"/>
      <w:marLeft w:val="0"/>
      <w:marRight w:val="0"/>
      <w:marTop w:val="0"/>
      <w:marBottom w:val="0"/>
      <w:divBdr>
        <w:top w:val="none" w:sz="0" w:space="0" w:color="auto"/>
        <w:left w:val="none" w:sz="0" w:space="0" w:color="auto"/>
        <w:bottom w:val="none" w:sz="0" w:space="0" w:color="auto"/>
        <w:right w:val="none" w:sz="0" w:space="0" w:color="auto"/>
      </w:divBdr>
      <w:divsChild>
        <w:div w:id="1919436167">
          <w:marLeft w:val="0"/>
          <w:marRight w:val="0"/>
          <w:marTop w:val="0"/>
          <w:marBottom w:val="0"/>
          <w:divBdr>
            <w:top w:val="none" w:sz="0" w:space="0" w:color="auto"/>
            <w:left w:val="none" w:sz="0" w:space="0" w:color="auto"/>
            <w:bottom w:val="none" w:sz="0" w:space="0" w:color="auto"/>
            <w:right w:val="none" w:sz="0" w:space="0" w:color="auto"/>
          </w:divBdr>
          <w:divsChild>
            <w:div w:id="21227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bc.doi.gov/HRD/hr-services-conta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sp.gov/online-learning?utm_medium=email&amp;utm_source=govdelive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sp.gov/forms/?utm_medium=email&amp;utm_source=govdelive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tsp.gov/online-learning" TargetMode="External"/><Relationship Id="rId4" Type="http://schemas.openxmlformats.org/officeDocument/2006/relationships/customXml" Target="../customXml/item4.xml"/><Relationship Id="rId9" Type="http://schemas.openxmlformats.org/officeDocument/2006/relationships/hyperlink" Target="https://www.tsp.gov/online-lear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F778ED-1098-4EFD-BBEA-271EC35663E3}">
  <ds:schemaRefs>
    <ds:schemaRef ds:uri="http://schemas.openxmlformats.org/officeDocument/2006/bibliography"/>
  </ds:schemaRefs>
</ds:datastoreItem>
</file>

<file path=customXml/itemProps4.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176</Words>
  <Characters>1005</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6</cp:revision>
  <dcterms:created xsi:type="dcterms:W3CDTF">2022-08-17T20:40:00Z</dcterms:created>
  <dcterms:modified xsi:type="dcterms:W3CDTF">2022-08-17T20:42:00Z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